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60AE" w14:textId="77777777" w:rsidR="00094F6F" w:rsidRPr="005B45CE" w:rsidRDefault="00094F6F" w:rsidP="006F46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5CE">
        <w:rPr>
          <w:rFonts w:ascii="Times New Roman" w:hAnsi="Times New Roman" w:cs="Times New Roman"/>
          <w:color w:val="000000" w:themeColor="text1"/>
          <w:sz w:val="28"/>
          <w:szCs w:val="28"/>
        </w:rPr>
        <w:t>W. JONATHAN CARDI</w:t>
      </w:r>
    </w:p>
    <w:p w14:paraId="1020A138" w14:textId="77777777" w:rsidR="00094F6F" w:rsidRPr="005B45CE" w:rsidRDefault="00094F6F" w:rsidP="006F46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Professor of Law</w:t>
      </w:r>
    </w:p>
    <w:p w14:paraId="4ED5A90D" w14:textId="77777777" w:rsidR="00094F6F" w:rsidRPr="005B45CE" w:rsidRDefault="00094F6F" w:rsidP="006F46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Wake Forest University School of Law</w:t>
      </w:r>
    </w:p>
    <w:p w14:paraId="75C32B0A" w14:textId="77777777" w:rsidR="00094F6F" w:rsidRPr="005B45CE" w:rsidRDefault="00094F6F" w:rsidP="006F46A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 xml:space="preserve">Worrell Professional Center, Campus Box 7206, 1834 Wake Forest Rd., Winston-Salem, NC 27109, Office (336) 758-6039, Cell (336) 408-5394, </w:t>
      </w:r>
      <w:hyperlink r:id="rId7" w:history="1">
        <w:r w:rsidRPr="005B45CE">
          <w:rPr>
            <w:rStyle w:val="Hyperlink"/>
            <w:rFonts w:ascii="Times New Roman" w:hAnsi="Times New Roman" w:cs="Times New Roman"/>
            <w:color w:val="000000" w:themeColor="text1"/>
          </w:rPr>
          <w:t>cardiwj@wfu.edu</w:t>
        </w:r>
      </w:hyperlink>
    </w:p>
    <w:p w14:paraId="5B571E3C" w14:textId="77777777" w:rsidR="00094F6F" w:rsidRDefault="00094F6F" w:rsidP="006F46A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82FCA86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C7951A5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ACADEMIC POSITIONS</w:t>
      </w:r>
    </w:p>
    <w:p w14:paraId="753DEE0C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3E22AA8" w14:textId="56C1247E" w:rsidR="00094F6F" w:rsidRDefault="00094F6F" w:rsidP="006F46A5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2010 – present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5B45CE">
        <w:rPr>
          <w:rFonts w:ascii="Times New Roman" w:hAnsi="Times New Roman" w:cs="Times New Roman"/>
          <w:color w:val="000000" w:themeColor="text1"/>
        </w:rPr>
        <w:t>Wake Forest University School of Law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Pr="005B45CE">
        <w:rPr>
          <w:rFonts w:ascii="Times New Roman" w:hAnsi="Times New Roman" w:cs="Times New Roman"/>
          <w:color w:val="000000" w:themeColor="text1"/>
        </w:rPr>
        <w:t>Winsto</w:t>
      </w:r>
      <w:r>
        <w:rPr>
          <w:rFonts w:ascii="Times New Roman" w:hAnsi="Times New Roman" w:cs="Times New Roman"/>
          <w:color w:val="000000" w:themeColor="text1"/>
        </w:rPr>
        <w:t>n</w:t>
      </w:r>
      <w:r w:rsidRPr="005B45CE">
        <w:rPr>
          <w:rFonts w:ascii="Times New Roman" w:hAnsi="Times New Roman" w:cs="Times New Roman"/>
          <w:color w:val="000000" w:themeColor="text1"/>
        </w:rPr>
        <w:t xml:space="preserve">-Salem, </w:t>
      </w:r>
      <w:r>
        <w:rPr>
          <w:rFonts w:ascii="Times New Roman" w:hAnsi="Times New Roman" w:cs="Times New Roman"/>
          <w:color w:val="000000" w:themeColor="text1"/>
        </w:rPr>
        <w:t>NC</w:t>
      </w:r>
    </w:p>
    <w:p w14:paraId="05D3023E" w14:textId="0B09B2C2" w:rsidR="00094F6F" w:rsidRPr="00094F6F" w:rsidRDefault="00094F6F" w:rsidP="006F46A5">
      <w:pPr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Professor of Law</w:t>
      </w:r>
    </w:p>
    <w:p w14:paraId="0C6DF74C" w14:textId="77777777" w:rsidR="00094F6F" w:rsidRDefault="00094F6F" w:rsidP="006F46A5">
      <w:pPr>
        <w:pStyle w:val="ListParagraph"/>
        <w:numPr>
          <w:ilvl w:val="3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Courses taught: Torts; Remedies; Race, Social Science and Law; Products Liability; Copyright; Jurisprudence; Defamation &amp; Privacy Torts in the Internet Era; Comparative Tort Law; Private Law (for MSL students); Professional Development</w:t>
      </w:r>
    </w:p>
    <w:p w14:paraId="4F742677" w14:textId="7F5DADFC" w:rsidR="002357AA" w:rsidRDefault="002357AA" w:rsidP="006F46A5">
      <w:pPr>
        <w:pStyle w:val="ListParagraph"/>
        <w:numPr>
          <w:ilvl w:val="3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Doctrinal Professor of the Year, 2022 (a student-elected award)</w:t>
      </w:r>
    </w:p>
    <w:p w14:paraId="71B4C8F1" w14:textId="32826547" w:rsidR="00094F6F" w:rsidRDefault="00094F6F" w:rsidP="006F46A5">
      <w:pPr>
        <w:pStyle w:val="ListParagraph"/>
        <w:numPr>
          <w:ilvl w:val="3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The Joseph Branch Award for Excellence in Law Teaching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6E6C01">
        <w:rPr>
          <w:rFonts w:ascii="Times New Roman" w:hAnsi="Times New Roman" w:cs="Times New Roman"/>
          <w:color w:val="000000" w:themeColor="text1"/>
        </w:rPr>
        <w:t>2016</w:t>
      </w:r>
    </w:p>
    <w:p w14:paraId="3F8DB771" w14:textId="58CA763F" w:rsidR="00094F6F" w:rsidRDefault="00094F6F" w:rsidP="006F46A5">
      <w:pPr>
        <w:pStyle w:val="ListParagraph"/>
        <w:numPr>
          <w:ilvl w:val="3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 xml:space="preserve">Chair, Diversity, Equity, &amp; Inclusion Committee </w:t>
      </w:r>
      <w:r w:rsidR="000108CD" w:rsidRPr="006E6C01">
        <w:rPr>
          <w:rFonts w:ascii="Times New Roman" w:hAnsi="Times New Roman" w:cs="Times New Roman"/>
          <w:color w:val="222222"/>
          <w:shd w:val="clear" w:color="auto" w:fill="FFFFFF"/>
        </w:rPr>
        <w:t>2021</w:t>
      </w:r>
      <w:r w:rsidR="000108C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="000108CD">
        <w:rPr>
          <w:rFonts w:ascii="Times New Roman" w:hAnsi="Times New Roman" w:cs="Times New Roman"/>
          <w:color w:val="000000" w:themeColor="text1"/>
        </w:rPr>
        <w:t>–  2022</w:t>
      </w:r>
      <w:proofErr w:type="gramEnd"/>
    </w:p>
    <w:p w14:paraId="3AC3477D" w14:textId="77777777" w:rsidR="00094F6F" w:rsidRDefault="00094F6F" w:rsidP="006F46A5">
      <w:pPr>
        <w:pStyle w:val="ListParagraph"/>
        <w:numPr>
          <w:ilvl w:val="3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University Committee Service:</w:t>
      </w:r>
    </w:p>
    <w:p w14:paraId="709A4D4A" w14:textId="08E25B1D" w:rsidR="00094F6F" w:rsidRPr="006E6C01" w:rsidRDefault="00094F6F" w:rsidP="006F46A5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 xml:space="preserve">Board member, </w:t>
      </w:r>
      <w:r w:rsidRPr="006E6C01">
        <w:rPr>
          <w:rFonts w:ascii="Times New Roman" w:hAnsi="Times New Roman" w:cs="Times New Roman"/>
          <w:color w:val="222222"/>
          <w:shd w:val="clear" w:color="auto" w:fill="FFFFFF"/>
        </w:rPr>
        <w:t>Leadership and Character Partners Council for the Professional Schools, 2021</w:t>
      </w:r>
      <w:r w:rsidR="003E114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E114E">
        <w:rPr>
          <w:rFonts w:ascii="Times New Roman" w:hAnsi="Times New Roman" w:cs="Times New Roman"/>
          <w:color w:val="000000" w:themeColor="text1"/>
        </w:rPr>
        <w:t xml:space="preserve">– </w:t>
      </w:r>
      <w:r w:rsidRPr="006E6C01">
        <w:rPr>
          <w:rFonts w:ascii="Times New Roman" w:hAnsi="Times New Roman" w:cs="Times New Roman"/>
          <w:color w:val="222222"/>
          <w:shd w:val="clear" w:color="auto" w:fill="FFFFFF"/>
        </w:rPr>
        <w:t>present</w:t>
      </w:r>
    </w:p>
    <w:p w14:paraId="6A9409A4" w14:textId="5A4337A5" w:rsidR="00094F6F" w:rsidRDefault="00094F6F" w:rsidP="006F46A5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Affordability Initiative Committee, 2019</w:t>
      </w:r>
      <w:r w:rsidR="003E114E">
        <w:rPr>
          <w:rFonts w:ascii="Times New Roman" w:hAnsi="Times New Roman" w:cs="Times New Roman"/>
          <w:color w:val="000000" w:themeColor="text1"/>
        </w:rPr>
        <w:t xml:space="preserve"> – </w:t>
      </w:r>
      <w:r w:rsidR="000108CD">
        <w:rPr>
          <w:rFonts w:ascii="Times New Roman" w:hAnsi="Times New Roman" w:cs="Times New Roman"/>
          <w:color w:val="000000" w:themeColor="text1"/>
        </w:rPr>
        <w:t>2022</w:t>
      </w:r>
    </w:p>
    <w:p w14:paraId="4C42B8DC" w14:textId="74B0368B" w:rsidR="00094F6F" w:rsidRDefault="00094F6F" w:rsidP="006F46A5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Human Resources Talent Roundtable, 2019</w:t>
      </w:r>
      <w:r w:rsidR="003E114E">
        <w:rPr>
          <w:rFonts w:ascii="Times New Roman" w:hAnsi="Times New Roman" w:cs="Times New Roman"/>
          <w:color w:val="000000" w:themeColor="text1"/>
        </w:rPr>
        <w:t xml:space="preserve"> – </w:t>
      </w:r>
      <w:r w:rsidR="000108CD">
        <w:rPr>
          <w:rFonts w:ascii="Times New Roman" w:hAnsi="Times New Roman" w:cs="Times New Roman"/>
          <w:color w:val="000000" w:themeColor="text1"/>
        </w:rPr>
        <w:t>2021</w:t>
      </w:r>
    </w:p>
    <w:p w14:paraId="36BAB96C" w14:textId="202FE326" w:rsidR="00094F6F" w:rsidRDefault="00094F6F" w:rsidP="006F46A5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Board Member, Humanities Institute</w:t>
      </w:r>
      <w:r>
        <w:rPr>
          <w:rFonts w:ascii="Times New Roman" w:hAnsi="Times New Roman" w:cs="Times New Roman"/>
          <w:color w:val="000000" w:themeColor="text1"/>
        </w:rPr>
        <w:t>,</w:t>
      </w:r>
      <w:r w:rsidRPr="006E6C01">
        <w:rPr>
          <w:rFonts w:ascii="Times New Roman" w:hAnsi="Times New Roman" w:cs="Times New Roman"/>
          <w:color w:val="000000" w:themeColor="text1"/>
        </w:rPr>
        <w:t xml:space="preserve"> 2016</w:t>
      </w:r>
      <w:r w:rsidR="003E114E">
        <w:rPr>
          <w:rFonts w:ascii="Times New Roman" w:hAnsi="Times New Roman" w:cs="Times New Roman"/>
          <w:color w:val="000000" w:themeColor="text1"/>
        </w:rPr>
        <w:t xml:space="preserve"> – </w:t>
      </w:r>
      <w:r w:rsidRPr="006E6C01">
        <w:rPr>
          <w:rFonts w:ascii="Times New Roman" w:hAnsi="Times New Roman" w:cs="Times New Roman"/>
          <w:color w:val="000000" w:themeColor="text1"/>
        </w:rPr>
        <w:t>2021</w:t>
      </w:r>
    </w:p>
    <w:p w14:paraId="3468347C" w14:textId="2E1BEC78" w:rsidR="00094F6F" w:rsidRDefault="00094F6F" w:rsidP="006F46A5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Institutional Research Committee</w:t>
      </w:r>
      <w:r>
        <w:rPr>
          <w:rFonts w:ascii="Times New Roman" w:hAnsi="Times New Roman" w:cs="Times New Roman"/>
          <w:color w:val="000000" w:themeColor="text1"/>
        </w:rPr>
        <w:t>,</w:t>
      </w:r>
      <w:r w:rsidRPr="006E6C01">
        <w:rPr>
          <w:rFonts w:ascii="Times New Roman" w:hAnsi="Times New Roman" w:cs="Times New Roman"/>
          <w:color w:val="000000" w:themeColor="text1"/>
        </w:rPr>
        <w:t xml:space="preserve"> 2016</w:t>
      </w:r>
      <w:r w:rsidR="003E114E">
        <w:rPr>
          <w:rFonts w:ascii="Times New Roman" w:hAnsi="Times New Roman" w:cs="Times New Roman"/>
          <w:color w:val="000000" w:themeColor="text1"/>
        </w:rPr>
        <w:t xml:space="preserve"> – </w:t>
      </w:r>
      <w:r w:rsidRPr="006E6C01">
        <w:rPr>
          <w:rFonts w:ascii="Times New Roman" w:hAnsi="Times New Roman" w:cs="Times New Roman"/>
          <w:color w:val="000000" w:themeColor="text1"/>
        </w:rPr>
        <w:t>2019</w:t>
      </w:r>
    </w:p>
    <w:p w14:paraId="1CB24121" w14:textId="6C429613" w:rsidR="00094F6F" w:rsidRDefault="00094F6F" w:rsidP="006F46A5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Chair, University Research Advisory Council</w:t>
      </w:r>
      <w:r>
        <w:rPr>
          <w:rFonts w:ascii="Times New Roman" w:hAnsi="Times New Roman" w:cs="Times New Roman"/>
          <w:color w:val="000000" w:themeColor="text1"/>
        </w:rPr>
        <w:t>,</w:t>
      </w:r>
      <w:r w:rsidRPr="006E6C01">
        <w:rPr>
          <w:rFonts w:ascii="Times New Roman" w:hAnsi="Times New Roman" w:cs="Times New Roman"/>
          <w:color w:val="000000" w:themeColor="text1"/>
        </w:rPr>
        <w:t xml:space="preserve"> 2012</w:t>
      </w:r>
      <w:r w:rsidR="003E114E">
        <w:rPr>
          <w:rFonts w:ascii="Times New Roman" w:hAnsi="Times New Roman" w:cs="Times New Roman"/>
          <w:color w:val="000000" w:themeColor="text1"/>
        </w:rPr>
        <w:t xml:space="preserve"> – </w:t>
      </w:r>
      <w:r w:rsidRPr="006E6C01">
        <w:rPr>
          <w:rFonts w:ascii="Times New Roman" w:hAnsi="Times New Roman" w:cs="Times New Roman"/>
          <w:color w:val="000000" w:themeColor="text1"/>
        </w:rPr>
        <w:t>2016</w:t>
      </w:r>
    </w:p>
    <w:p w14:paraId="7D795EC9" w14:textId="5A2BC81A" w:rsidR="00094F6F" w:rsidRPr="006E6C01" w:rsidRDefault="00094F6F" w:rsidP="006F46A5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</w:rPr>
        <w:t>President’s Committee on Charlotte</w:t>
      </w:r>
      <w:r>
        <w:rPr>
          <w:rFonts w:ascii="Times New Roman" w:hAnsi="Times New Roman" w:cs="Times New Roman"/>
        </w:rPr>
        <w:t>,</w:t>
      </w:r>
      <w:r w:rsidRPr="006E6C01">
        <w:rPr>
          <w:rFonts w:ascii="Times New Roman" w:hAnsi="Times New Roman" w:cs="Times New Roman"/>
        </w:rPr>
        <w:t xml:space="preserve"> 2015</w:t>
      </w:r>
      <w:r w:rsidR="003E114E">
        <w:rPr>
          <w:rFonts w:ascii="Times New Roman" w:hAnsi="Times New Roman" w:cs="Times New Roman"/>
        </w:rPr>
        <w:t xml:space="preserve"> </w:t>
      </w:r>
      <w:r w:rsidR="003E114E">
        <w:rPr>
          <w:rFonts w:ascii="Times New Roman" w:hAnsi="Times New Roman" w:cs="Times New Roman"/>
          <w:color w:val="000000" w:themeColor="text1"/>
        </w:rPr>
        <w:t xml:space="preserve">– </w:t>
      </w:r>
      <w:r w:rsidRPr="006E6C01">
        <w:rPr>
          <w:rFonts w:ascii="Times New Roman" w:hAnsi="Times New Roman" w:cs="Times New Roman"/>
        </w:rPr>
        <w:t>2016</w:t>
      </w:r>
    </w:p>
    <w:p w14:paraId="34363005" w14:textId="4643EE06" w:rsidR="00094F6F" w:rsidRPr="006E6C01" w:rsidRDefault="00094F6F" w:rsidP="006F46A5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</w:rPr>
        <w:t>Provost’s Research Committee</w:t>
      </w:r>
      <w:r>
        <w:rPr>
          <w:rFonts w:ascii="Times New Roman" w:hAnsi="Times New Roman" w:cs="Times New Roman"/>
        </w:rPr>
        <w:t>,</w:t>
      </w:r>
      <w:r w:rsidRPr="006E6C01">
        <w:rPr>
          <w:rFonts w:ascii="Times New Roman" w:hAnsi="Times New Roman" w:cs="Times New Roman"/>
        </w:rPr>
        <w:t xml:space="preserve"> 2014</w:t>
      </w:r>
      <w:r w:rsidR="003E114E">
        <w:rPr>
          <w:rFonts w:ascii="Times New Roman" w:hAnsi="Times New Roman" w:cs="Times New Roman"/>
        </w:rPr>
        <w:t xml:space="preserve"> </w:t>
      </w:r>
      <w:r w:rsidR="003E114E">
        <w:rPr>
          <w:rFonts w:ascii="Times New Roman" w:hAnsi="Times New Roman" w:cs="Times New Roman"/>
          <w:color w:val="000000" w:themeColor="text1"/>
        </w:rPr>
        <w:t xml:space="preserve">– </w:t>
      </w:r>
      <w:r w:rsidRPr="006E6C01">
        <w:rPr>
          <w:rFonts w:ascii="Times New Roman" w:hAnsi="Times New Roman" w:cs="Times New Roman"/>
        </w:rPr>
        <w:t>2016</w:t>
      </w:r>
    </w:p>
    <w:p w14:paraId="1DDCF1FB" w14:textId="5E2AC8E4" w:rsidR="00094F6F" w:rsidRPr="006E6C01" w:rsidRDefault="00094F6F" w:rsidP="006F46A5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</w:rPr>
        <w:t>Vice Provost’s Grant Committee</w:t>
      </w:r>
      <w:r>
        <w:rPr>
          <w:rFonts w:ascii="Times New Roman" w:hAnsi="Times New Roman" w:cs="Times New Roman"/>
        </w:rPr>
        <w:t>,</w:t>
      </w:r>
      <w:r w:rsidRPr="006E6C01">
        <w:rPr>
          <w:rFonts w:ascii="Times New Roman" w:hAnsi="Times New Roman" w:cs="Times New Roman"/>
        </w:rPr>
        <w:t xml:space="preserve"> 2014</w:t>
      </w:r>
      <w:r w:rsidR="003E114E">
        <w:rPr>
          <w:rFonts w:ascii="Times New Roman" w:hAnsi="Times New Roman" w:cs="Times New Roman"/>
        </w:rPr>
        <w:t xml:space="preserve"> </w:t>
      </w:r>
      <w:r w:rsidR="003E114E">
        <w:rPr>
          <w:rFonts w:ascii="Times New Roman" w:hAnsi="Times New Roman" w:cs="Times New Roman"/>
          <w:color w:val="000000" w:themeColor="text1"/>
        </w:rPr>
        <w:t xml:space="preserve">– </w:t>
      </w:r>
      <w:r w:rsidRPr="006E6C01">
        <w:rPr>
          <w:rFonts w:ascii="Times New Roman" w:hAnsi="Times New Roman" w:cs="Times New Roman"/>
        </w:rPr>
        <w:t>2016</w:t>
      </w:r>
    </w:p>
    <w:p w14:paraId="32D763F3" w14:textId="60741A75" w:rsidR="00094F6F" w:rsidRDefault="00094F6F" w:rsidP="006F46A5">
      <w:pPr>
        <w:pStyle w:val="ListParagraph"/>
        <w:numPr>
          <w:ilvl w:val="4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Participant in Wake Forest’s inaugural year-long Leadership Development Program</w:t>
      </w:r>
      <w:r>
        <w:rPr>
          <w:rFonts w:ascii="Times New Roman" w:hAnsi="Times New Roman" w:cs="Times New Roman"/>
          <w:color w:val="000000" w:themeColor="text1"/>
        </w:rPr>
        <w:t>,</w:t>
      </w:r>
      <w:r w:rsidRPr="006E6C01">
        <w:rPr>
          <w:rFonts w:ascii="Times New Roman" w:hAnsi="Times New Roman" w:cs="Times New Roman"/>
          <w:color w:val="000000" w:themeColor="text1"/>
        </w:rPr>
        <w:t xml:space="preserve"> 2011</w:t>
      </w:r>
      <w:r w:rsidR="00AF6022">
        <w:rPr>
          <w:rFonts w:ascii="Times New Roman" w:hAnsi="Times New Roman" w:cs="Times New Roman"/>
          <w:color w:val="000000" w:themeColor="text1"/>
        </w:rPr>
        <w:t xml:space="preserve"> – 2012</w:t>
      </w:r>
    </w:p>
    <w:p w14:paraId="765AA5C7" w14:textId="77777777" w:rsidR="00094F6F" w:rsidRP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A7F795D" w14:textId="375FD1F5" w:rsidR="00094F6F" w:rsidRP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2016 – 2019</w:t>
      </w:r>
      <w:r w:rsidRPr="00094F6F">
        <w:rPr>
          <w:rFonts w:ascii="Times New Roman" w:hAnsi="Times New Roman" w:cs="Times New Roman"/>
          <w:color w:val="000000" w:themeColor="text1"/>
        </w:rPr>
        <w:tab/>
      </w:r>
      <w:r w:rsidRPr="00094F6F">
        <w:rPr>
          <w:rFonts w:ascii="Times New Roman" w:hAnsi="Times New Roman" w:cs="Times New Roman"/>
          <w:color w:val="000000" w:themeColor="text1"/>
        </w:rPr>
        <w:tab/>
        <w:t>Wake Forest University School of Law</w:t>
      </w:r>
      <w:r w:rsidRPr="00094F6F">
        <w:rPr>
          <w:rFonts w:ascii="Times New Roman" w:hAnsi="Times New Roman" w:cs="Times New Roman"/>
          <w:color w:val="000000" w:themeColor="text1"/>
        </w:rPr>
        <w:tab/>
      </w:r>
      <w:r w:rsidRPr="00094F6F">
        <w:rPr>
          <w:rFonts w:ascii="Times New Roman" w:hAnsi="Times New Roman" w:cs="Times New Roman"/>
          <w:color w:val="000000" w:themeColor="text1"/>
        </w:rPr>
        <w:tab/>
      </w:r>
      <w:r w:rsidRPr="00094F6F">
        <w:rPr>
          <w:rFonts w:ascii="Times New Roman" w:hAnsi="Times New Roman" w:cs="Times New Roman"/>
          <w:color w:val="000000" w:themeColor="text1"/>
        </w:rPr>
        <w:tab/>
        <w:t xml:space="preserve">      Winston-Salem, NC</w:t>
      </w:r>
    </w:p>
    <w:p w14:paraId="2889BC9C" w14:textId="7AA1B48D" w:rsidR="00094F6F" w:rsidRDefault="00094F6F" w:rsidP="006F46A5">
      <w:pPr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</w:rPr>
      </w:pPr>
      <w:r w:rsidRPr="00094F6F">
        <w:rPr>
          <w:rFonts w:ascii="Times New Roman" w:hAnsi="Times New Roman" w:cs="Times New Roman"/>
          <w:i/>
          <w:color w:val="000000" w:themeColor="text1"/>
        </w:rPr>
        <w:t>Executive Associate Dean, Academic Affairs</w:t>
      </w:r>
    </w:p>
    <w:p w14:paraId="28988FEB" w14:textId="77777777" w:rsidR="003E114E" w:rsidRDefault="003E114E" w:rsidP="006F46A5">
      <w:pPr>
        <w:spacing w:after="0" w:line="240" w:lineRule="auto"/>
        <w:ind w:left="1440" w:firstLine="720"/>
        <w:rPr>
          <w:rFonts w:ascii="Times New Roman" w:hAnsi="Times New Roman" w:cs="Times New Roman"/>
          <w:i/>
          <w:color w:val="000000" w:themeColor="text1"/>
        </w:rPr>
      </w:pPr>
    </w:p>
    <w:p w14:paraId="6B60A20D" w14:textId="67AC8465" w:rsidR="00094F6F" w:rsidRP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2011 – 2016</w:t>
      </w:r>
      <w:r w:rsidRPr="00094F6F">
        <w:rPr>
          <w:rFonts w:ascii="Times New Roman" w:hAnsi="Times New Roman" w:cs="Times New Roman"/>
          <w:color w:val="000000" w:themeColor="text1"/>
        </w:rPr>
        <w:tab/>
      </w:r>
      <w:r w:rsidRPr="00094F6F">
        <w:rPr>
          <w:rFonts w:ascii="Times New Roman" w:hAnsi="Times New Roman" w:cs="Times New Roman"/>
          <w:color w:val="000000" w:themeColor="text1"/>
        </w:rPr>
        <w:tab/>
        <w:t>Wake Forest University School of Law</w:t>
      </w:r>
      <w:r w:rsidRPr="00094F6F">
        <w:rPr>
          <w:rFonts w:ascii="Times New Roman" w:hAnsi="Times New Roman" w:cs="Times New Roman"/>
          <w:color w:val="000000" w:themeColor="text1"/>
        </w:rPr>
        <w:tab/>
      </w:r>
      <w:r w:rsidRPr="00094F6F">
        <w:rPr>
          <w:rFonts w:ascii="Times New Roman" w:hAnsi="Times New Roman" w:cs="Times New Roman"/>
          <w:color w:val="000000" w:themeColor="text1"/>
        </w:rPr>
        <w:tab/>
      </w:r>
      <w:r w:rsidRPr="00094F6F">
        <w:rPr>
          <w:rFonts w:ascii="Times New Roman" w:hAnsi="Times New Roman" w:cs="Times New Roman"/>
          <w:color w:val="000000" w:themeColor="text1"/>
        </w:rPr>
        <w:tab/>
        <w:t xml:space="preserve">      Winston-Salem, NC</w:t>
      </w:r>
    </w:p>
    <w:p w14:paraId="55EF7454" w14:textId="2E5558E9" w:rsidR="00094F6F" w:rsidRPr="00094F6F" w:rsidRDefault="00094F6F" w:rsidP="006F46A5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  <w:color w:val="000000" w:themeColor="text1"/>
        </w:rPr>
      </w:pPr>
      <w:r w:rsidRPr="00094F6F">
        <w:rPr>
          <w:rFonts w:ascii="Times New Roman" w:hAnsi="Times New Roman" w:cs="Times New Roman"/>
          <w:i/>
          <w:iCs/>
          <w:color w:val="000000" w:themeColor="text1"/>
        </w:rPr>
        <w:t>Associate Dean, Research and Developmen</w:t>
      </w:r>
      <w:r>
        <w:rPr>
          <w:rFonts w:ascii="Times New Roman" w:hAnsi="Times New Roman" w:cs="Times New Roman"/>
          <w:i/>
          <w:iCs/>
          <w:color w:val="000000" w:themeColor="text1"/>
        </w:rPr>
        <w:t>t</w:t>
      </w:r>
    </w:p>
    <w:p w14:paraId="4BEE9105" w14:textId="77777777" w:rsidR="003E114E" w:rsidRDefault="003E114E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F27C366" w14:textId="7FD5E63C" w:rsidR="00094F6F" w:rsidRP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2002 –2010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5B45CE">
        <w:rPr>
          <w:rFonts w:ascii="Times New Roman" w:hAnsi="Times New Roman" w:cs="Times New Roman"/>
          <w:color w:val="000000" w:themeColor="text1"/>
        </w:rPr>
        <w:t>University of Kentucky College of Law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5B45CE">
        <w:rPr>
          <w:rFonts w:ascii="Times New Roman" w:hAnsi="Times New Roman" w:cs="Times New Roman"/>
          <w:color w:val="000000" w:themeColor="text1"/>
        </w:rPr>
        <w:t xml:space="preserve">Lexington, KY </w:t>
      </w:r>
    </w:p>
    <w:p w14:paraId="0B21F041" w14:textId="2B9F08F7" w:rsidR="00094F6F" w:rsidRPr="005B45CE" w:rsidRDefault="00094F6F" w:rsidP="006F46A5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Professor of Law</w:t>
      </w:r>
      <w:r w:rsidRPr="005B45CE">
        <w:rPr>
          <w:rFonts w:ascii="Times New Roman" w:hAnsi="Times New Roman" w:cs="Times New Roman"/>
          <w:color w:val="000000" w:themeColor="text1"/>
        </w:rPr>
        <w:t xml:space="preserve"> </w:t>
      </w:r>
    </w:p>
    <w:p w14:paraId="300AAF1A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4EC48D8" w14:textId="4909B834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Fall 2008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5B45CE">
        <w:rPr>
          <w:rFonts w:ascii="Times New Roman" w:hAnsi="Times New Roman" w:cs="Times New Roman"/>
          <w:color w:val="000000" w:themeColor="text1"/>
        </w:rPr>
        <w:t>Wake Forest University School of Law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</w:t>
      </w:r>
      <w:r w:rsidRPr="005B45CE">
        <w:rPr>
          <w:rFonts w:ascii="Times New Roman" w:hAnsi="Times New Roman" w:cs="Times New Roman"/>
          <w:color w:val="000000" w:themeColor="text1"/>
        </w:rPr>
        <w:t xml:space="preserve">Winston-Salem, NC </w:t>
      </w:r>
    </w:p>
    <w:p w14:paraId="17B35C7D" w14:textId="68B77812" w:rsidR="00094F6F" w:rsidRPr="005B45CE" w:rsidRDefault="00094F6F" w:rsidP="006F46A5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Visiting Professor of Law</w:t>
      </w:r>
      <w:r w:rsidRPr="005B45CE">
        <w:rPr>
          <w:rFonts w:ascii="Times New Roman" w:hAnsi="Times New Roman" w:cs="Times New Roman"/>
          <w:color w:val="000000" w:themeColor="text1"/>
        </w:rPr>
        <w:t xml:space="preserve"> </w:t>
      </w:r>
    </w:p>
    <w:p w14:paraId="56EFEEF7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DAF657A" w14:textId="03B0FAFB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Fall 2006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5B45CE">
        <w:rPr>
          <w:rFonts w:ascii="Times New Roman" w:hAnsi="Times New Roman" w:cs="Times New Roman"/>
          <w:color w:val="000000" w:themeColor="text1"/>
        </w:rPr>
        <w:t>Vanderbilt University Law School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Pr="005B45CE">
        <w:rPr>
          <w:rFonts w:ascii="Times New Roman" w:hAnsi="Times New Roman" w:cs="Times New Roman"/>
          <w:color w:val="000000" w:themeColor="text1"/>
        </w:rPr>
        <w:t>Nashville, TN</w:t>
      </w:r>
    </w:p>
    <w:p w14:paraId="5CD4DACD" w14:textId="08E79E2A" w:rsidR="00094F6F" w:rsidRPr="005B45CE" w:rsidRDefault="00094F6F" w:rsidP="006F46A5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Visiting Professor of Law</w:t>
      </w:r>
      <w:r w:rsidRPr="005B45CE">
        <w:rPr>
          <w:rFonts w:ascii="Times New Roman" w:hAnsi="Times New Roman" w:cs="Times New Roman"/>
          <w:color w:val="000000" w:themeColor="text1"/>
        </w:rPr>
        <w:t xml:space="preserve"> </w:t>
      </w:r>
    </w:p>
    <w:p w14:paraId="6CDAD05F" w14:textId="77777777" w:rsidR="00094F6F" w:rsidRDefault="00094F6F" w:rsidP="006F46A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178CDEA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2805829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EDUCATION</w:t>
      </w:r>
    </w:p>
    <w:p w14:paraId="00C2E1AF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28EED08" w14:textId="502833C2" w:rsidR="003E114E" w:rsidRDefault="003E114E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1998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94F6F" w:rsidRPr="005B45CE">
        <w:rPr>
          <w:rFonts w:ascii="Times New Roman" w:hAnsi="Times New Roman" w:cs="Times New Roman"/>
          <w:color w:val="000000" w:themeColor="text1"/>
        </w:rPr>
        <w:t>The University of Iowa College of Law</w:t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094F6F" w:rsidRPr="005B45CE">
        <w:rPr>
          <w:rFonts w:ascii="Times New Roman" w:hAnsi="Times New Roman" w:cs="Times New Roman"/>
          <w:color w:val="000000" w:themeColor="text1"/>
        </w:rPr>
        <w:t xml:space="preserve">Iowa City, IA </w:t>
      </w:r>
    </w:p>
    <w:p w14:paraId="160AD736" w14:textId="539D3F36" w:rsidR="00094F6F" w:rsidRPr="005B45CE" w:rsidRDefault="00094F6F" w:rsidP="006F46A5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 xml:space="preserve">J.D. </w:t>
      </w:r>
    </w:p>
    <w:p w14:paraId="38EEEFC2" w14:textId="77777777" w:rsidR="00094F6F" w:rsidRPr="006E6C01" w:rsidRDefault="00094F6F" w:rsidP="006F46A5">
      <w:pPr>
        <w:pStyle w:val="ListParagraph"/>
        <w:numPr>
          <w:ilvl w:val="3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 xml:space="preserve">Order of the Coif </w:t>
      </w:r>
    </w:p>
    <w:p w14:paraId="4170C7B5" w14:textId="77777777" w:rsidR="00094F6F" w:rsidRDefault="00094F6F" w:rsidP="006F46A5">
      <w:pPr>
        <w:pStyle w:val="ListParagraph"/>
        <w:numPr>
          <w:ilvl w:val="3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 xml:space="preserve">The </w:t>
      </w:r>
      <w:proofErr w:type="spellStart"/>
      <w:r w:rsidRPr="006E6C01">
        <w:rPr>
          <w:rFonts w:ascii="Times New Roman" w:hAnsi="Times New Roman" w:cs="Times New Roman"/>
          <w:color w:val="000000" w:themeColor="text1"/>
        </w:rPr>
        <w:t>Hancher</w:t>
      </w:r>
      <w:proofErr w:type="spellEnd"/>
      <w:r w:rsidRPr="006E6C01">
        <w:rPr>
          <w:rFonts w:ascii="Times New Roman" w:hAnsi="Times New Roman" w:cs="Times New Roman"/>
          <w:color w:val="000000" w:themeColor="text1"/>
        </w:rPr>
        <w:t>-Finkbine Medallion</w:t>
      </w:r>
      <w:r>
        <w:rPr>
          <w:rFonts w:ascii="Times New Roman" w:hAnsi="Times New Roman" w:cs="Times New Roman"/>
          <w:color w:val="000000" w:themeColor="text1"/>
        </w:rPr>
        <w:t>:</w:t>
      </w:r>
      <w:r w:rsidRPr="006E6C01">
        <w:rPr>
          <w:rFonts w:ascii="Times New Roman" w:hAnsi="Times New Roman" w:cs="Times New Roman"/>
          <w:color w:val="000000" w:themeColor="text1"/>
        </w:rPr>
        <w:t xml:space="preserve"> faculty-selected, university-wide award given to the “most outstanding University of Iowa graduate student”</w:t>
      </w:r>
    </w:p>
    <w:p w14:paraId="1EAA499E" w14:textId="77777777" w:rsidR="00094F6F" w:rsidRPr="006E6C01" w:rsidRDefault="00094F6F" w:rsidP="006F46A5">
      <w:pPr>
        <w:pStyle w:val="ListParagraph"/>
        <w:numPr>
          <w:ilvl w:val="3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 xml:space="preserve">Senior Articles Editor, The Iowa Law Review </w:t>
      </w:r>
    </w:p>
    <w:p w14:paraId="05D6E43B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FFE56E5" w14:textId="6DA19F7B" w:rsidR="00094F6F" w:rsidRPr="005B45CE" w:rsidRDefault="003E114E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1991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94F6F" w:rsidRPr="005B45CE">
        <w:rPr>
          <w:rFonts w:ascii="Times New Roman" w:hAnsi="Times New Roman" w:cs="Times New Roman"/>
          <w:color w:val="000000" w:themeColor="text1"/>
        </w:rPr>
        <w:t>Harvard University</w:t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="00094F6F" w:rsidRPr="005B45CE">
        <w:rPr>
          <w:rFonts w:ascii="Times New Roman" w:hAnsi="Times New Roman" w:cs="Times New Roman"/>
          <w:color w:val="000000" w:themeColor="text1"/>
        </w:rPr>
        <w:t xml:space="preserve">Cambridge, MA </w:t>
      </w:r>
    </w:p>
    <w:p w14:paraId="7B585027" w14:textId="26D207AA" w:rsidR="00094F6F" w:rsidRPr="005B45CE" w:rsidRDefault="00094F6F" w:rsidP="006F46A5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A.B.</w:t>
      </w:r>
    </w:p>
    <w:p w14:paraId="0607D485" w14:textId="77777777" w:rsidR="00094F6F" w:rsidRDefault="00094F6F" w:rsidP="006F46A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989A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B9B452D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PROFESSIONAL EXPERIENCE</w:t>
      </w:r>
    </w:p>
    <w:p w14:paraId="0EB9CBA8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8C6ACB3" w14:textId="55266E5B" w:rsidR="00094F6F" w:rsidRPr="005B45CE" w:rsidRDefault="003E114E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1999 – 2002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94F6F" w:rsidRPr="005B45CE">
        <w:rPr>
          <w:rFonts w:ascii="Times New Roman" w:hAnsi="Times New Roman" w:cs="Times New Roman"/>
          <w:color w:val="000000" w:themeColor="text1"/>
        </w:rPr>
        <w:t>Arnold &amp; Porter</w:t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  <w:t xml:space="preserve">          </w:t>
      </w:r>
      <w:r w:rsidR="00094F6F" w:rsidRPr="005B45CE">
        <w:rPr>
          <w:rFonts w:ascii="Times New Roman" w:hAnsi="Times New Roman" w:cs="Times New Roman"/>
          <w:color w:val="000000" w:themeColor="text1"/>
        </w:rPr>
        <w:t>Washington, D.C.</w:t>
      </w:r>
    </w:p>
    <w:p w14:paraId="48DBF923" w14:textId="300B828B" w:rsidR="00094F6F" w:rsidRPr="003E114E" w:rsidRDefault="00094F6F" w:rsidP="006F46A5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  <w:color w:val="000000" w:themeColor="text1"/>
        </w:rPr>
      </w:pPr>
      <w:r w:rsidRPr="003E114E">
        <w:rPr>
          <w:rFonts w:ascii="Times New Roman" w:hAnsi="Times New Roman" w:cs="Times New Roman"/>
          <w:i/>
          <w:iCs/>
          <w:color w:val="000000" w:themeColor="text1"/>
        </w:rPr>
        <w:t xml:space="preserve">Litigation Associate </w:t>
      </w:r>
    </w:p>
    <w:p w14:paraId="39F190B4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3490CD5" w14:textId="74504315" w:rsidR="00094F6F" w:rsidRPr="005B45CE" w:rsidRDefault="003E114E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1998 – 1999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94F6F" w:rsidRPr="005B45CE">
        <w:rPr>
          <w:rFonts w:ascii="Times New Roman" w:hAnsi="Times New Roman" w:cs="Times New Roman"/>
          <w:color w:val="000000" w:themeColor="text1"/>
        </w:rPr>
        <w:t>United States Court of Appeals for the Sixth Circuit</w:t>
      </w:r>
      <w:r w:rsidR="00094F6F">
        <w:rPr>
          <w:rFonts w:ascii="Times New Roman" w:hAnsi="Times New Roman" w:cs="Times New Roman"/>
          <w:color w:val="000000" w:themeColor="text1"/>
        </w:rPr>
        <w:tab/>
      </w:r>
      <w:r w:rsidR="00094F6F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094F6F" w:rsidRPr="005B45CE">
        <w:rPr>
          <w:rFonts w:ascii="Times New Roman" w:hAnsi="Times New Roman" w:cs="Times New Roman"/>
          <w:color w:val="000000" w:themeColor="text1"/>
        </w:rPr>
        <w:t xml:space="preserve">Columbus, OH </w:t>
      </w:r>
    </w:p>
    <w:p w14:paraId="247DE6C7" w14:textId="4E9C7175" w:rsidR="00094F6F" w:rsidRPr="003E114E" w:rsidRDefault="00094F6F" w:rsidP="006F46A5">
      <w:pPr>
        <w:spacing w:after="0" w:line="240" w:lineRule="auto"/>
        <w:ind w:left="1440" w:firstLine="720"/>
        <w:rPr>
          <w:rFonts w:ascii="Times New Roman" w:hAnsi="Times New Roman" w:cs="Times New Roman"/>
          <w:i/>
          <w:iCs/>
          <w:color w:val="000000" w:themeColor="text1"/>
        </w:rPr>
      </w:pPr>
      <w:r w:rsidRPr="003E114E">
        <w:rPr>
          <w:rFonts w:ascii="Times New Roman" w:hAnsi="Times New Roman" w:cs="Times New Roman"/>
          <w:i/>
          <w:iCs/>
          <w:color w:val="000000" w:themeColor="text1"/>
        </w:rPr>
        <w:t>Law Clerk to The Honorable Alan E. Norris</w:t>
      </w:r>
    </w:p>
    <w:p w14:paraId="0D0B17E5" w14:textId="77777777" w:rsidR="00094F6F" w:rsidRDefault="00094F6F" w:rsidP="006F46A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DA06E20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EADBBD6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SERVICE IN </w:t>
      </w:r>
      <w:r w:rsidRPr="005B45CE">
        <w:rPr>
          <w:rFonts w:ascii="Times New Roman" w:hAnsi="Times New Roman" w:cs="Times New Roman"/>
          <w:color w:val="000000" w:themeColor="text1"/>
        </w:rPr>
        <w:t>PROFESSIONAL ASSOCIATIONS</w:t>
      </w:r>
    </w:p>
    <w:p w14:paraId="3A0BBE1C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74C5C70" w14:textId="6B1D1231" w:rsidR="00B8516E" w:rsidRDefault="00B8516E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2022 –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Arnold &amp; Porter Alumni Alliance Board Member</w:t>
      </w:r>
    </w:p>
    <w:p w14:paraId="4725017F" w14:textId="77777777" w:rsidR="00B8516E" w:rsidRDefault="00B8516E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D6D9BE9" w14:textId="0782FCB3" w:rsidR="006F46A5" w:rsidRDefault="003E114E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2007 – present</w:t>
      </w:r>
      <w:r>
        <w:rPr>
          <w:rFonts w:ascii="Times New Roman" w:hAnsi="Times New Roman" w:cs="Times New Roman"/>
          <w:color w:val="000000" w:themeColor="text1"/>
        </w:rPr>
        <w:tab/>
      </w:r>
      <w:r w:rsidR="006F46A5">
        <w:rPr>
          <w:rFonts w:ascii="Times New Roman" w:hAnsi="Times New Roman" w:cs="Times New Roman"/>
          <w:color w:val="000000" w:themeColor="text1"/>
        </w:rPr>
        <w:tab/>
      </w:r>
      <w:r w:rsidR="00094F6F" w:rsidRPr="005B45CE">
        <w:rPr>
          <w:rFonts w:ascii="Times New Roman" w:hAnsi="Times New Roman" w:cs="Times New Roman"/>
          <w:color w:val="000000" w:themeColor="text1"/>
        </w:rPr>
        <w:t>American Law Institute</w:t>
      </w:r>
    </w:p>
    <w:p w14:paraId="7728FE68" w14:textId="2B8DDFCA" w:rsidR="00094F6F" w:rsidRPr="006F46A5" w:rsidRDefault="00094F6F" w:rsidP="006F46A5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F46A5">
        <w:rPr>
          <w:rFonts w:ascii="Times New Roman" w:hAnsi="Times New Roman" w:cs="Times New Roman"/>
          <w:iCs/>
          <w:color w:val="000000" w:themeColor="text1"/>
        </w:rPr>
        <w:t>Associate Reporter</w:t>
      </w:r>
      <w:r w:rsidRPr="006F46A5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6F46A5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 w:rsidRPr="006F46A5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F46A5">
        <w:rPr>
          <w:rFonts w:ascii="Times New Roman" w:hAnsi="Times New Roman" w:cs="Times New Roman"/>
          <w:color w:val="000000" w:themeColor="text1"/>
        </w:rPr>
        <w:t>2016</w:t>
      </w:r>
      <w:r w:rsidR="006F46A5">
        <w:rPr>
          <w:rFonts w:ascii="Times New Roman" w:hAnsi="Times New Roman" w:cs="Times New Roman"/>
          <w:color w:val="000000" w:themeColor="text1"/>
        </w:rPr>
        <w:t xml:space="preserve"> </w:t>
      </w:r>
      <w:r w:rsidR="003E114E" w:rsidRPr="006F46A5">
        <w:rPr>
          <w:rFonts w:ascii="Times New Roman" w:hAnsi="Times New Roman" w:cs="Times New Roman"/>
          <w:color w:val="000000" w:themeColor="text1"/>
        </w:rPr>
        <w:t>–</w:t>
      </w:r>
      <w:r w:rsidR="006F46A5">
        <w:rPr>
          <w:rFonts w:ascii="Times New Roman" w:hAnsi="Times New Roman" w:cs="Times New Roman"/>
          <w:color w:val="000000" w:themeColor="text1"/>
        </w:rPr>
        <w:t xml:space="preserve"> </w:t>
      </w:r>
      <w:r w:rsidRPr="006F46A5">
        <w:rPr>
          <w:rFonts w:ascii="Times New Roman" w:hAnsi="Times New Roman" w:cs="Times New Roman"/>
          <w:color w:val="000000" w:themeColor="text1"/>
        </w:rPr>
        <w:t>present</w:t>
      </w:r>
    </w:p>
    <w:p w14:paraId="7AB4DB88" w14:textId="77777777" w:rsidR="00094F6F" w:rsidRPr="006E6C01" w:rsidRDefault="00094F6F" w:rsidP="006F46A5">
      <w:pPr>
        <w:pStyle w:val="ListParagraph"/>
        <w:numPr>
          <w:ilvl w:val="3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Advisor, Restatement (Third) of Torts: Remedies</w:t>
      </w:r>
    </w:p>
    <w:p w14:paraId="0756E513" w14:textId="77777777" w:rsidR="00094F6F" w:rsidRPr="006E6C01" w:rsidRDefault="00094F6F" w:rsidP="006F46A5">
      <w:pPr>
        <w:pStyle w:val="ListParagraph"/>
        <w:numPr>
          <w:ilvl w:val="3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Advisor, Restatement (Third) of Torts: Concluding Provisions</w:t>
      </w:r>
    </w:p>
    <w:p w14:paraId="2B9EB656" w14:textId="503CCFAA" w:rsidR="00094F6F" w:rsidRPr="006E6C01" w:rsidRDefault="00094F6F" w:rsidP="006F46A5">
      <w:pPr>
        <w:pStyle w:val="ListParagraph"/>
        <w:numPr>
          <w:ilvl w:val="3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Members Consultative Groups: Liability Insurance, Property, Children &amp; the Law</w:t>
      </w:r>
      <w:r w:rsidR="00A97CBB">
        <w:rPr>
          <w:rFonts w:ascii="Times New Roman" w:hAnsi="Times New Roman" w:cs="Times New Roman"/>
          <w:color w:val="000000" w:themeColor="text1"/>
        </w:rPr>
        <w:t>, Defamation &amp; Privacy</w:t>
      </w:r>
      <w:r w:rsidRPr="006E6C01">
        <w:rPr>
          <w:rFonts w:ascii="Times New Roman" w:hAnsi="Times New Roman" w:cs="Times New Roman"/>
          <w:color w:val="000000" w:themeColor="text1"/>
        </w:rPr>
        <w:t xml:space="preserve"> </w:t>
      </w:r>
    </w:p>
    <w:p w14:paraId="02C5D012" w14:textId="77777777" w:rsidR="00094F6F" w:rsidRPr="006E6C01" w:rsidRDefault="00094F6F" w:rsidP="006F46A5">
      <w:pPr>
        <w:pStyle w:val="ListParagraph"/>
        <w:numPr>
          <w:ilvl w:val="3"/>
          <w:numId w:val="17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Regional Advisory Group for the Southeast Region</w:t>
      </w:r>
    </w:p>
    <w:p w14:paraId="79CBF94F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1284370" w14:textId="3C12795F" w:rsidR="00094F6F" w:rsidRPr="005B45CE" w:rsidRDefault="00586629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2001 – Present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94F6F" w:rsidRPr="005B45CE">
        <w:rPr>
          <w:rFonts w:ascii="Times New Roman" w:hAnsi="Times New Roman" w:cs="Times New Roman"/>
          <w:color w:val="000000" w:themeColor="text1"/>
        </w:rPr>
        <w:t xml:space="preserve">Southeastern Association of Law Schools </w:t>
      </w:r>
    </w:p>
    <w:p w14:paraId="20AFF449" w14:textId="514F6D8A" w:rsidR="00094F6F" w:rsidRPr="006E6C01" w:rsidRDefault="00094F6F" w:rsidP="006F46A5">
      <w:pPr>
        <w:pStyle w:val="ListParagraph"/>
        <w:numPr>
          <w:ilvl w:val="3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President 2009</w:t>
      </w:r>
      <w:r w:rsidR="006F46A5">
        <w:rPr>
          <w:rFonts w:ascii="Times New Roman" w:hAnsi="Times New Roman" w:cs="Times New Roman"/>
          <w:color w:val="000000" w:themeColor="text1"/>
        </w:rPr>
        <w:t xml:space="preserve"> </w:t>
      </w:r>
      <w:r w:rsidR="003E114E">
        <w:rPr>
          <w:rFonts w:ascii="Times New Roman" w:hAnsi="Times New Roman" w:cs="Times New Roman"/>
          <w:color w:val="000000" w:themeColor="text1"/>
        </w:rPr>
        <w:t>–</w:t>
      </w:r>
      <w:r w:rsidR="006F46A5">
        <w:rPr>
          <w:rFonts w:ascii="Times New Roman" w:hAnsi="Times New Roman" w:cs="Times New Roman"/>
          <w:color w:val="000000" w:themeColor="text1"/>
        </w:rPr>
        <w:t xml:space="preserve"> </w:t>
      </w:r>
      <w:r w:rsidRPr="006E6C01">
        <w:rPr>
          <w:rFonts w:ascii="Times New Roman" w:hAnsi="Times New Roman" w:cs="Times New Roman"/>
          <w:color w:val="000000" w:themeColor="text1"/>
        </w:rPr>
        <w:t>10</w:t>
      </w:r>
    </w:p>
    <w:p w14:paraId="193B4AC5" w14:textId="75D341D7" w:rsidR="00094F6F" w:rsidRPr="006E6C01" w:rsidRDefault="00094F6F" w:rsidP="006F46A5">
      <w:pPr>
        <w:pStyle w:val="ListParagraph"/>
        <w:numPr>
          <w:ilvl w:val="3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Board of Trustees 2007</w:t>
      </w:r>
      <w:r w:rsidR="006F46A5">
        <w:rPr>
          <w:rFonts w:ascii="Times New Roman" w:hAnsi="Times New Roman" w:cs="Times New Roman"/>
          <w:color w:val="000000" w:themeColor="text1"/>
        </w:rPr>
        <w:t xml:space="preserve"> </w:t>
      </w:r>
      <w:r w:rsidR="003E114E">
        <w:rPr>
          <w:rFonts w:ascii="Times New Roman" w:hAnsi="Times New Roman" w:cs="Times New Roman"/>
          <w:color w:val="000000" w:themeColor="text1"/>
        </w:rPr>
        <w:t>–</w:t>
      </w:r>
      <w:r w:rsidR="006F46A5">
        <w:rPr>
          <w:rFonts w:ascii="Times New Roman" w:hAnsi="Times New Roman" w:cs="Times New Roman"/>
          <w:color w:val="000000" w:themeColor="text1"/>
        </w:rPr>
        <w:t xml:space="preserve"> </w:t>
      </w:r>
      <w:r w:rsidRPr="006E6C01">
        <w:rPr>
          <w:rFonts w:ascii="Times New Roman" w:hAnsi="Times New Roman" w:cs="Times New Roman"/>
          <w:color w:val="000000" w:themeColor="text1"/>
        </w:rPr>
        <w:t>2011, 2012</w:t>
      </w:r>
      <w:r w:rsidR="006F46A5">
        <w:rPr>
          <w:rFonts w:ascii="Times New Roman" w:hAnsi="Times New Roman" w:cs="Times New Roman"/>
          <w:color w:val="000000" w:themeColor="text1"/>
        </w:rPr>
        <w:t xml:space="preserve"> </w:t>
      </w:r>
      <w:r w:rsidR="003E114E">
        <w:rPr>
          <w:rFonts w:ascii="Times New Roman" w:hAnsi="Times New Roman" w:cs="Times New Roman"/>
          <w:color w:val="000000" w:themeColor="text1"/>
        </w:rPr>
        <w:t>–</w:t>
      </w:r>
      <w:r w:rsidR="006F46A5">
        <w:rPr>
          <w:rFonts w:ascii="Times New Roman" w:hAnsi="Times New Roman" w:cs="Times New Roman"/>
          <w:color w:val="000000" w:themeColor="text1"/>
        </w:rPr>
        <w:t xml:space="preserve"> </w:t>
      </w:r>
      <w:r w:rsidRPr="006E6C01">
        <w:rPr>
          <w:rFonts w:ascii="Times New Roman" w:hAnsi="Times New Roman" w:cs="Times New Roman"/>
          <w:color w:val="000000" w:themeColor="text1"/>
        </w:rPr>
        <w:t>2015</w:t>
      </w:r>
      <w:r>
        <w:rPr>
          <w:rFonts w:ascii="Times New Roman" w:hAnsi="Times New Roman" w:cs="Times New Roman"/>
          <w:color w:val="000000" w:themeColor="text1"/>
        </w:rPr>
        <w:t>—</w:t>
      </w:r>
      <w:r w:rsidRPr="006E6C01">
        <w:rPr>
          <w:rFonts w:ascii="Times New Roman" w:hAnsi="Times New Roman" w:cs="Times New Roman"/>
        </w:rPr>
        <w:t>assisted in managing staff, organizing the annual meeting, deciding insurance and tax matters, making budget decisions, and drafting the organization’s mission statement, bylaws</w:t>
      </w:r>
      <w:r w:rsidR="00586629">
        <w:rPr>
          <w:rFonts w:ascii="Times New Roman" w:hAnsi="Times New Roman" w:cs="Times New Roman"/>
        </w:rPr>
        <w:t>,</w:t>
      </w:r>
      <w:r w:rsidRPr="006E6C01">
        <w:rPr>
          <w:rFonts w:ascii="Times New Roman" w:hAnsi="Times New Roman" w:cs="Times New Roman"/>
        </w:rPr>
        <w:t xml:space="preserve"> and operating policies</w:t>
      </w:r>
    </w:p>
    <w:p w14:paraId="12B02E87" w14:textId="6F2A2E15" w:rsidR="00094F6F" w:rsidRPr="006E6C01" w:rsidRDefault="00094F6F" w:rsidP="006F46A5">
      <w:pPr>
        <w:pStyle w:val="ListParagraph"/>
        <w:numPr>
          <w:ilvl w:val="3"/>
          <w:numId w:val="18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Chair of Program Advisory Committee, Steering Committee, Program Committee</w:t>
      </w:r>
    </w:p>
    <w:p w14:paraId="0BF5A50C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9C97315" w14:textId="2BC7128C" w:rsidR="00094F6F" w:rsidRPr="005B45CE" w:rsidRDefault="00586629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2001 – Present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094F6F" w:rsidRPr="005B45CE">
        <w:rPr>
          <w:rFonts w:ascii="Times New Roman" w:hAnsi="Times New Roman" w:cs="Times New Roman"/>
          <w:color w:val="000000" w:themeColor="text1"/>
        </w:rPr>
        <w:t xml:space="preserve">American Association of Law Schools </w:t>
      </w:r>
    </w:p>
    <w:p w14:paraId="7050CF88" w14:textId="2C3E093D" w:rsidR="00094F6F" w:rsidRPr="006E6C01" w:rsidRDefault="00094F6F" w:rsidP="006F46A5">
      <w:pPr>
        <w:pStyle w:val="ListParagraph"/>
        <w:numPr>
          <w:ilvl w:val="3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Board Member, Remedies Section 2009</w:t>
      </w:r>
      <w:r w:rsidR="006F46A5">
        <w:rPr>
          <w:rFonts w:ascii="Times New Roman" w:hAnsi="Times New Roman" w:cs="Times New Roman"/>
          <w:color w:val="000000" w:themeColor="text1"/>
        </w:rPr>
        <w:t xml:space="preserve"> </w:t>
      </w:r>
      <w:r w:rsidR="003E114E">
        <w:rPr>
          <w:rFonts w:ascii="Times New Roman" w:hAnsi="Times New Roman" w:cs="Times New Roman"/>
          <w:color w:val="000000" w:themeColor="text1"/>
        </w:rPr>
        <w:t>–</w:t>
      </w:r>
      <w:r w:rsidR="006F46A5">
        <w:rPr>
          <w:rFonts w:ascii="Times New Roman" w:hAnsi="Times New Roman" w:cs="Times New Roman"/>
          <w:color w:val="000000" w:themeColor="text1"/>
        </w:rPr>
        <w:t xml:space="preserve"> </w:t>
      </w:r>
      <w:r w:rsidRPr="006E6C01">
        <w:rPr>
          <w:rFonts w:ascii="Times New Roman" w:hAnsi="Times New Roman" w:cs="Times New Roman"/>
          <w:color w:val="000000" w:themeColor="text1"/>
        </w:rPr>
        <w:t xml:space="preserve">2013 </w:t>
      </w:r>
    </w:p>
    <w:p w14:paraId="329705F0" w14:textId="625CE7C5" w:rsidR="00094F6F" w:rsidRPr="006F46A5" w:rsidRDefault="00094F6F" w:rsidP="006F46A5">
      <w:pPr>
        <w:pStyle w:val="ListParagraph"/>
        <w:numPr>
          <w:ilvl w:val="3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6E6C01">
        <w:rPr>
          <w:rFonts w:ascii="Times New Roman" w:hAnsi="Times New Roman" w:cs="Times New Roman"/>
          <w:color w:val="000000" w:themeColor="text1"/>
        </w:rPr>
        <w:t>Chair, Remedies Section 2012</w:t>
      </w:r>
    </w:p>
    <w:p w14:paraId="66CBA459" w14:textId="77777777" w:rsidR="00094F6F" w:rsidRDefault="00094F6F" w:rsidP="006F46A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D6CD435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315C1FB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SCHOLARSHIP</w:t>
      </w:r>
    </w:p>
    <w:p w14:paraId="34BF9406" w14:textId="77777777" w:rsidR="00094F6F" w:rsidRPr="006E6C01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349E7BDA" w14:textId="77777777" w:rsidR="00094F6F" w:rsidRPr="006E6C01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6E6C01">
        <w:rPr>
          <w:rFonts w:ascii="Times New Roman" w:hAnsi="Times New Roman" w:cs="Times New Roman"/>
          <w:color w:val="000000" w:themeColor="text1"/>
          <w:u w:val="single"/>
        </w:rPr>
        <w:t>Books</w:t>
      </w:r>
    </w:p>
    <w:p w14:paraId="3F023396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067120A" w14:textId="14B00B95" w:rsidR="000108CD" w:rsidRPr="005B45CE" w:rsidRDefault="000108CD" w:rsidP="000108CD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mallCaps/>
          <w:color w:val="000000" w:themeColor="text1"/>
        </w:rPr>
        <w:t xml:space="preserve">Gilbert Law Summaries, Torts </w:t>
      </w:r>
      <w:r w:rsidRPr="005B45CE">
        <w:rPr>
          <w:rFonts w:ascii="Times New Roman" w:hAnsi="Times New Roman" w:cs="Times New Roman"/>
          <w:color w:val="000000" w:themeColor="text1"/>
        </w:rPr>
        <w:t>(2</w:t>
      </w:r>
      <w:r>
        <w:rPr>
          <w:rFonts w:ascii="Times New Roman" w:hAnsi="Times New Roman" w:cs="Times New Roman"/>
          <w:color w:val="000000" w:themeColor="text1"/>
        </w:rPr>
        <w:t>6</w:t>
      </w:r>
      <w:r w:rsidRPr="005B45CE">
        <w:rPr>
          <w:rFonts w:ascii="Times New Roman" w:hAnsi="Times New Roman" w:cs="Times New Roman"/>
          <w:color w:val="000000" w:themeColor="text1"/>
        </w:rPr>
        <w:t xml:space="preserve">th ed. </w:t>
      </w:r>
      <w:r>
        <w:rPr>
          <w:rFonts w:ascii="Times New Roman" w:hAnsi="Times New Roman" w:cs="Times New Roman"/>
          <w:color w:val="000000" w:themeColor="text1"/>
        </w:rPr>
        <w:t>2023</w:t>
      </w:r>
      <w:r w:rsidRPr="005B45CE">
        <w:rPr>
          <w:rFonts w:ascii="Times New Roman" w:hAnsi="Times New Roman" w:cs="Times New Roman"/>
          <w:color w:val="000000" w:themeColor="text1"/>
        </w:rPr>
        <w:t xml:space="preserve">) </w:t>
      </w:r>
    </w:p>
    <w:p w14:paraId="168ED878" w14:textId="77777777" w:rsidR="000108CD" w:rsidRDefault="000108CD" w:rsidP="00DE0188">
      <w:pPr>
        <w:spacing w:after="0" w:line="240" w:lineRule="auto"/>
        <w:ind w:left="720"/>
        <w:rPr>
          <w:rFonts w:ascii="Times New Roman" w:hAnsi="Times New Roman" w:cs="Times New Roman"/>
          <w:smallCaps/>
          <w:color w:val="000000" w:themeColor="text1"/>
        </w:rPr>
      </w:pPr>
    </w:p>
    <w:p w14:paraId="33AA5387" w14:textId="7D2BDB73" w:rsidR="00DE0188" w:rsidRPr="005B45CE" w:rsidRDefault="00DE0188" w:rsidP="00DE0188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B76B6D">
        <w:rPr>
          <w:rFonts w:ascii="Times New Roman" w:hAnsi="Times New Roman" w:cs="Times New Roman"/>
          <w:smallCaps/>
          <w:color w:val="000000" w:themeColor="text1"/>
        </w:rPr>
        <w:t>Products Liability, Cases and Materials</w:t>
      </w:r>
      <w:r>
        <w:rPr>
          <w:rFonts w:ascii="Times New Roman" w:hAnsi="Times New Roman" w:cs="Times New Roman"/>
          <w:color w:val="000000" w:themeColor="text1"/>
        </w:rPr>
        <w:t xml:space="preserve"> (6</w:t>
      </w:r>
      <w:r w:rsidRPr="00B76B6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ed. with Richard </w:t>
      </w:r>
      <w:proofErr w:type="spellStart"/>
      <w:r>
        <w:rPr>
          <w:rFonts w:ascii="Times New Roman" w:hAnsi="Times New Roman" w:cs="Times New Roman"/>
          <w:color w:val="000000" w:themeColor="text1"/>
        </w:rPr>
        <w:t>Cupp</w:t>
      </w:r>
      <w:proofErr w:type="spellEnd"/>
      <w:r>
        <w:rPr>
          <w:rFonts w:ascii="Times New Roman" w:hAnsi="Times New Roman" w:cs="Times New Roman"/>
          <w:color w:val="000000" w:themeColor="text1"/>
        </w:rPr>
        <w:t>, Michael Green &amp; Joseph Sanders) (202</w:t>
      </w:r>
      <w:r w:rsidR="000108CD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1A8F3166" w14:textId="77777777" w:rsidR="00DE0188" w:rsidRDefault="00DE0188" w:rsidP="006F46A5">
      <w:pPr>
        <w:spacing w:after="0" w:line="240" w:lineRule="auto"/>
        <w:ind w:left="720"/>
        <w:rPr>
          <w:rFonts w:ascii="Times New Roman" w:hAnsi="Times New Roman" w:cs="Times New Roman"/>
          <w:smallCaps/>
          <w:color w:val="000000" w:themeColor="text1"/>
        </w:rPr>
      </w:pPr>
    </w:p>
    <w:p w14:paraId="5281CFB7" w14:textId="28533118" w:rsidR="00094F6F" w:rsidRPr="005B45CE" w:rsidRDefault="005B60A4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mallCaps/>
          <w:color w:val="000000" w:themeColor="text1"/>
        </w:rPr>
        <w:t xml:space="preserve">Remedies: </w:t>
      </w:r>
      <w:r w:rsidR="003E6E86">
        <w:rPr>
          <w:rFonts w:ascii="Times New Roman" w:hAnsi="Times New Roman" w:cs="Times New Roman"/>
          <w:smallCaps/>
          <w:color w:val="000000" w:themeColor="text1"/>
        </w:rPr>
        <w:t>A Contemporary Approach</w:t>
      </w:r>
      <w:r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094F6F" w:rsidRPr="005B45CE">
        <w:rPr>
          <w:rFonts w:ascii="Times New Roman" w:hAnsi="Times New Roman" w:cs="Times New Roman"/>
          <w:color w:val="000000" w:themeColor="text1"/>
        </w:rPr>
        <w:t xml:space="preserve">(with Russell L. Weaver, David E. </w:t>
      </w:r>
      <w:proofErr w:type="spellStart"/>
      <w:r w:rsidR="00094F6F" w:rsidRPr="005B45CE">
        <w:rPr>
          <w:rFonts w:ascii="Times New Roman" w:hAnsi="Times New Roman" w:cs="Times New Roman"/>
          <w:color w:val="000000" w:themeColor="text1"/>
        </w:rPr>
        <w:t>Partlett</w:t>
      </w:r>
      <w:proofErr w:type="spellEnd"/>
      <w:r w:rsidR="00094F6F" w:rsidRPr="005B45CE">
        <w:rPr>
          <w:rFonts w:ascii="Times New Roman" w:hAnsi="Times New Roman" w:cs="Times New Roman"/>
          <w:color w:val="000000" w:themeColor="text1"/>
        </w:rPr>
        <w:t xml:space="preserve"> &amp; Michael B. Kelly) (</w:t>
      </w:r>
      <w:r w:rsidR="00960A55">
        <w:rPr>
          <w:rFonts w:ascii="Times New Roman" w:hAnsi="Times New Roman" w:cs="Times New Roman"/>
          <w:color w:val="000000" w:themeColor="text1"/>
        </w:rPr>
        <w:t>5th</w:t>
      </w:r>
      <w:r w:rsidR="00094F6F" w:rsidRPr="005B45CE">
        <w:rPr>
          <w:rFonts w:ascii="Times New Roman" w:hAnsi="Times New Roman" w:cs="Times New Roman"/>
          <w:color w:val="000000" w:themeColor="text1"/>
        </w:rPr>
        <w:t xml:space="preserve"> ed. Thompson-West 20</w:t>
      </w:r>
      <w:r w:rsidR="00094F6F">
        <w:rPr>
          <w:rFonts w:ascii="Times New Roman" w:hAnsi="Times New Roman" w:cs="Times New Roman"/>
          <w:color w:val="000000" w:themeColor="text1"/>
        </w:rPr>
        <w:t>20</w:t>
      </w:r>
      <w:r w:rsidR="00094F6F" w:rsidRPr="005B45CE">
        <w:rPr>
          <w:rFonts w:ascii="Times New Roman" w:hAnsi="Times New Roman" w:cs="Times New Roman"/>
          <w:color w:val="000000" w:themeColor="text1"/>
        </w:rPr>
        <w:t>)</w:t>
      </w:r>
    </w:p>
    <w:p w14:paraId="590A9198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05806690" w14:textId="464AA01C" w:rsidR="00094F6F" w:rsidRPr="005B45CE" w:rsidRDefault="003E6E86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mallCaps/>
          <w:color w:val="000000" w:themeColor="text1"/>
        </w:rPr>
        <w:t>T</w:t>
      </w:r>
      <w:r w:rsidR="005B60A4">
        <w:rPr>
          <w:rFonts w:ascii="Times New Roman" w:hAnsi="Times New Roman" w:cs="Times New Roman"/>
          <w:smallCaps/>
          <w:color w:val="000000" w:themeColor="text1"/>
        </w:rPr>
        <w:t xml:space="preserve">he Law of Torts </w:t>
      </w:r>
      <w:r w:rsidR="00094F6F" w:rsidRPr="005B45CE">
        <w:rPr>
          <w:rFonts w:ascii="Times New Roman" w:hAnsi="Times New Roman" w:cs="Times New Roman"/>
          <w:color w:val="000000" w:themeColor="text1"/>
        </w:rPr>
        <w:t>(</w:t>
      </w:r>
      <w:r w:rsidR="00094F6F">
        <w:rPr>
          <w:rFonts w:ascii="Times New Roman" w:hAnsi="Times New Roman" w:cs="Times New Roman"/>
          <w:color w:val="000000" w:themeColor="text1"/>
        </w:rPr>
        <w:t>6</w:t>
      </w:r>
      <w:r w:rsidR="00094F6F" w:rsidRPr="005B45CE">
        <w:rPr>
          <w:rFonts w:ascii="Times New Roman" w:hAnsi="Times New Roman" w:cs="Times New Roman"/>
          <w:color w:val="000000" w:themeColor="text1"/>
        </w:rPr>
        <w:t>th ed. Thompson-West 201</w:t>
      </w:r>
      <w:r w:rsidR="00094F6F">
        <w:rPr>
          <w:rFonts w:ascii="Times New Roman" w:hAnsi="Times New Roman" w:cs="Times New Roman"/>
          <w:color w:val="000000" w:themeColor="text1"/>
        </w:rPr>
        <w:t>9</w:t>
      </w:r>
      <w:r w:rsidR="00094F6F" w:rsidRPr="005B45CE">
        <w:rPr>
          <w:rFonts w:ascii="Times New Roman" w:hAnsi="Times New Roman" w:cs="Times New Roman"/>
          <w:color w:val="000000" w:themeColor="text1"/>
        </w:rPr>
        <w:t xml:space="preserve">) (with </w:t>
      </w:r>
      <w:r w:rsidR="00094F6F">
        <w:rPr>
          <w:rFonts w:ascii="Times New Roman" w:hAnsi="Times New Roman" w:cs="Times New Roman"/>
          <w:color w:val="000000" w:themeColor="text1"/>
        </w:rPr>
        <w:t xml:space="preserve">George C. Christie, </w:t>
      </w:r>
      <w:r w:rsidR="00094F6F" w:rsidRPr="005B45CE">
        <w:rPr>
          <w:rFonts w:ascii="Times New Roman" w:hAnsi="Times New Roman" w:cs="Times New Roman"/>
          <w:color w:val="000000" w:themeColor="text1"/>
        </w:rPr>
        <w:t>Jo</w:t>
      </w:r>
      <w:r w:rsidR="00094F6F">
        <w:rPr>
          <w:rFonts w:ascii="Times New Roman" w:hAnsi="Times New Roman" w:cs="Times New Roman"/>
          <w:color w:val="000000" w:themeColor="text1"/>
        </w:rPr>
        <w:t>seph</w:t>
      </w:r>
      <w:r w:rsidR="00094F6F" w:rsidRPr="005B45CE">
        <w:rPr>
          <w:rFonts w:ascii="Times New Roman" w:hAnsi="Times New Roman" w:cs="Times New Roman"/>
          <w:color w:val="000000" w:themeColor="text1"/>
        </w:rPr>
        <w:t xml:space="preserve"> Sanders</w:t>
      </w:r>
      <w:r w:rsidR="00094F6F">
        <w:rPr>
          <w:rFonts w:ascii="Times New Roman" w:hAnsi="Times New Roman" w:cs="Times New Roman"/>
          <w:color w:val="000000" w:themeColor="text1"/>
        </w:rPr>
        <w:t xml:space="preserve"> &amp; Mary J. Davis</w:t>
      </w:r>
      <w:r w:rsidR="00094F6F" w:rsidRPr="005B45CE">
        <w:rPr>
          <w:rFonts w:ascii="Times New Roman" w:hAnsi="Times New Roman" w:cs="Times New Roman"/>
          <w:color w:val="000000" w:themeColor="text1"/>
        </w:rPr>
        <w:t>)</w:t>
      </w:r>
      <w:r w:rsidR="00094F6F">
        <w:rPr>
          <w:rFonts w:ascii="Times New Roman" w:hAnsi="Times New Roman" w:cs="Times New Roman"/>
          <w:color w:val="000000" w:themeColor="text1"/>
        </w:rPr>
        <w:t xml:space="preserve"> </w:t>
      </w:r>
    </w:p>
    <w:p w14:paraId="6F81EC32" w14:textId="77777777" w:rsidR="00094F6F" w:rsidRPr="005B45CE" w:rsidRDefault="00094F6F" w:rsidP="000108CD">
      <w:pPr>
        <w:spacing w:after="0" w:line="240" w:lineRule="auto"/>
        <w:rPr>
          <w:rFonts w:ascii="Times New Roman" w:hAnsi="Times New Roman" w:cs="Times New Roman"/>
          <w:caps/>
          <w:color w:val="000000" w:themeColor="text1"/>
        </w:rPr>
      </w:pPr>
    </w:p>
    <w:p w14:paraId="664F2B9A" w14:textId="392DC5EE" w:rsidR="00094F6F" w:rsidRPr="005B45CE" w:rsidRDefault="005B60A4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mallCaps/>
          <w:color w:val="000000" w:themeColor="text1"/>
        </w:rPr>
        <w:t xml:space="preserve">Basic Questions of Tort Law from a Comparative Perspective </w:t>
      </w:r>
      <w:r w:rsidR="00094F6F" w:rsidRPr="005B45CE">
        <w:rPr>
          <w:rFonts w:ascii="Times New Roman" w:hAnsi="Times New Roman" w:cs="Times New Roman"/>
          <w:color w:val="000000" w:themeColor="text1"/>
        </w:rPr>
        <w:t xml:space="preserve">(Jan </w:t>
      </w:r>
      <w:proofErr w:type="spellStart"/>
      <w:r w:rsidR="00094F6F" w:rsidRPr="005B45CE">
        <w:rPr>
          <w:rFonts w:ascii="Times New Roman" w:hAnsi="Times New Roman" w:cs="Times New Roman"/>
          <w:color w:val="000000" w:themeColor="text1"/>
        </w:rPr>
        <w:t>Sramek</w:t>
      </w:r>
      <w:proofErr w:type="spellEnd"/>
      <w:r w:rsidR="00094F6F" w:rsidRPr="005B45CE">
        <w:rPr>
          <w:rFonts w:ascii="Times New Roman" w:hAnsi="Times New Roman" w:cs="Times New Roman"/>
          <w:color w:val="000000" w:themeColor="text1"/>
        </w:rPr>
        <w:t xml:space="preserve"> Verlag 2015 with Askeland, Green, </w:t>
      </w:r>
      <w:proofErr w:type="spellStart"/>
      <w:r w:rsidR="00094F6F" w:rsidRPr="005B45CE">
        <w:rPr>
          <w:rFonts w:ascii="Times New Roman" w:hAnsi="Times New Roman" w:cs="Times New Roman"/>
          <w:color w:val="000000" w:themeColor="text1"/>
        </w:rPr>
        <w:t>Koziol</w:t>
      </w:r>
      <w:proofErr w:type="spellEnd"/>
      <w:r w:rsidR="00094F6F" w:rsidRPr="005B45C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94F6F" w:rsidRPr="005B45CE">
        <w:rPr>
          <w:rFonts w:ascii="Times New Roman" w:hAnsi="Times New Roman" w:cs="Times New Roman"/>
          <w:color w:val="000000" w:themeColor="text1"/>
        </w:rPr>
        <w:t>Ludwichowska</w:t>
      </w:r>
      <w:proofErr w:type="spellEnd"/>
      <w:r w:rsidR="00094F6F" w:rsidRPr="005B45CE">
        <w:rPr>
          <w:rFonts w:ascii="Times New Roman" w:hAnsi="Times New Roman" w:cs="Times New Roman"/>
          <w:color w:val="000000" w:themeColor="text1"/>
        </w:rPr>
        <w:t xml:space="preserve">-Redo, </w:t>
      </w:r>
      <w:proofErr w:type="spellStart"/>
      <w:r w:rsidR="00094F6F" w:rsidRPr="005B45CE">
        <w:rPr>
          <w:rFonts w:ascii="Times New Roman" w:hAnsi="Times New Roman" w:cs="Times New Roman"/>
          <w:color w:val="000000" w:themeColor="text1"/>
        </w:rPr>
        <w:t>Menyhárd</w:t>
      </w:r>
      <w:proofErr w:type="spellEnd"/>
      <w:r w:rsidR="00094F6F" w:rsidRPr="005B45C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094F6F" w:rsidRPr="005B45CE">
        <w:rPr>
          <w:rFonts w:ascii="Times New Roman" w:hAnsi="Times New Roman" w:cs="Times New Roman"/>
          <w:color w:val="000000" w:themeColor="text1"/>
        </w:rPr>
        <w:t>Moréteau</w:t>
      </w:r>
      <w:proofErr w:type="spellEnd"/>
      <w:r w:rsidR="00094F6F" w:rsidRPr="005B45CE">
        <w:rPr>
          <w:rFonts w:ascii="Times New Roman" w:hAnsi="Times New Roman" w:cs="Times New Roman"/>
          <w:color w:val="000000" w:themeColor="text1"/>
        </w:rPr>
        <w:t>, Oliphant &amp; Yamamoto)</w:t>
      </w:r>
    </w:p>
    <w:p w14:paraId="0648B374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aps/>
          <w:color w:val="000000" w:themeColor="text1"/>
        </w:rPr>
      </w:pPr>
    </w:p>
    <w:p w14:paraId="2E1909F6" w14:textId="578E89A8" w:rsidR="00094F6F" w:rsidRPr="005B45CE" w:rsidRDefault="005B60A4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mallCaps/>
          <w:color w:val="000000" w:themeColor="text1"/>
        </w:rPr>
        <w:t xml:space="preserve">Black Letter Outlines, Remedies </w:t>
      </w:r>
      <w:r w:rsidR="00094F6F" w:rsidRPr="005B45CE">
        <w:rPr>
          <w:rFonts w:ascii="Times New Roman" w:hAnsi="Times New Roman" w:cs="Times New Roman"/>
          <w:color w:val="000000" w:themeColor="text1"/>
        </w:rPr>
        <w:t>(2d ed. with Russ Weaver &amp; Michael Kelly 2014)</w:t>
      </w:r>
    </w:p>
    <w:p w14:paraId="119FEB47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3F11AC27" w14:textId="35DDDFCC" w:rsidR="00094F6F" w:rsidRPr="005B45CE" w:rsidRDefault="005B60A4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mallCaps/>
          <w:color w:val="000000" w:themeColor="text1"/>
        </w:rPr>
        <w:t xml:space="preserve">Critical Race Realism: Intersections of Psychology, Race, and Law </w:t>
      </w:r>
      <w:r w:rsidR="00094F6F" w:rsidRPr="005B45CE">
        <w:rPr>
          <w:rFonts w:ascii="Times New Roman" w:hAnsi="Times New Roman" w:cs="Times New Roman"/>
          <w:color w:val="000000" w:themeColor="text1"/>
        </w:rPr>
        <w:t xml:space="preserve">(co-edited with Drs. Gregory Parks &amp; Shayne Jones) (The New Press 2008) </w:t>
      </w:r>
    </w:p>
    <w:p w14:paraId="24063833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1DA6C2D0" w14:textId="77777777" w:rsidR="00094F6F" w:rsidRPr="006E6C01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6E6C01">
        <w:rPr>
          <w:rFonts w:ascii="Times New Roman" w:hAnsi="Times New Roman" w:cs="Times New Roman"/>
          <w:color w:val="000000" w:themeColor="text1"/>
          <w:u w:val="single"/>
        </w:rPr>
        <w:t>Articles &amp; Book Chapters</w:t>
      </w:r>
    </w:p>
    <w:p w14:paraId="43119BE1" w14:textId="77777777" w:rsidR="003E114E" w:rsidRDefault="003E114E" w:rsidP="006F46A5">
      <w:pPr>
        <w:spacing w:after="0" w:line="240" w:lineRule="auto"/>
        <w:ind w:left="720"/>
        <w:rPr>
          <w:rFonts w:ascii="Times New Roman" w:hAnsi="Times New Roman" w:cs="Times New Roman"/>
          <w:smallCaps/>
          <w:color w:val="000000" w:themeColor="text1"/>
        </w:rPr>
      </w:pPr>
    </w:p>
    <w:p w14:paraId="716B4A8C" w14:textId="25C827E3" w:rsidR="000108CD" w:rsidRPr="00564600" w:rsidRDefault="000108CD" w:rsidP="006F46A5">
      <w:pPr>
        <w:spacing w:after="0" w:line="240" w:lineRule="auto"/>
        <w:ind w:left="72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Goodbye Substantial Factor; Hello </w:t>
      </w:r>
      <w:proofErr w:type="spellStart"/>
      <w:r w:rsidRPr="000108CD">
        <w:rPr>
          <w:rFonts w:ascii="Times New Roman" w:hAnsi="Times New Roman" w:cs="Times New Roman"/>
          <w:color w:val="000000" w:themeColor="text1"/>
        </w:rPr>
        <w:t>Doull</w:t>
      </w:r>
      <w:proofErr w:type="spellEnd"/>
      <w:r w:rsidRPr="000108CD">
        <w:rPr>
          <w:rFonts w:ascii="Times New Roman" w:hAnsi="Times New Roman" w:cs="Times New Roman"/>
          <w:color w:val="000000" w:themeColor="text1"/>
        </w:rPr>
        <w:t xml:space="preserve"> v. </w:t>
      </w:r>
      <w:proofErr w:type="gramStart"/>
      <w:r w:rsidRPr="00564600">
        <w:rPr>
          <w:rFonts w:ascii="Times New Roman" w:hAnsi="Times New Roman" w:cs="Times New Roman"/>
          <w:color w:val="000000" w:themeColor="text1"/>
        </w:rPr>
        <w:t>Foster</w:t>
      </w:r>
      <w:r w:rsidRPr="00564600">
        <w:rPr>
          <w:rFonts w:ascii="Times New Roman" w:hAnsi="Times New Roman" w:cs="Times New Roman"/>
          <w:i/>
          <w:iCs/>
          <w:color w:val="000000" w:themeColor="text1"/>
        </w:rPr>
        <w:t>!</w:t>
      </w:r>
      <w:r w:rsidRPr="00B917F9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B917F9">
        <w:rPr>
          <w:rFonts w:ascii="Times New Roman" w:hAnsi="Times New Roman" w:cs="Times New Roman"/>
          <w:color w:val="000000" w:themeColor="text1"/>
        </w:rPr>
        <w:t xml:space="preserve"> </w:t>
      </w:r>
      <w:r w:rsidR="00B917F9" w:rsidRPr="00B917F9">
        <w:rPr>
          <w:rFonts w:ascii="Times New Roman" w:hAnsi="Times New Roman" w:cs="Times New Roman"/>
          <w:color w:val="000000" w:themeColor="text1"/>
        </w:rPr>
        <w:t xml:space="preserve">16 </w:t>
      </w:r>
      <w:r w:rsidR="00564600" w:rsidRPr="00564600">
        <w:rPr>
          <w:rFonts w:ascii="Times New Roman" w:hAnsi="Times New Roman" w:cs="Times New Roman"/>
          <w:smallCaps/>
        </w:rPr>
        <w:t>J</w:t>
      </w:r>
      <w:r w:rsidR="00564600">
        <w:rPr>
          <w:rFonts w:ascii="Times New Roman" w:hAnsi="Times New Roman" w:cs="Times New Roman"/>
          <w:smallCaps/>
        </w:rPr>
        <w:t>.</w:t>
      </w:r>
      <w:r w:rsidR="00564600" w:rsidRPr="00564600">
        <w:rPr>
          <w:rFonts w:ascii="Times New Roman" w:hAnsi="Times New Roman" w:cs="Times New Roman"/>
          <w:smallCaps/>
        </w:rPr>
        <w:t xml:space="preserve"> Tort L</w:t>
      </w:r>
      <w:r w:rsidR="00564600">
        <w:rPr>
          <w:rFonts w:ascii="Times New Roman" w:hAnsi="Times New Roman" w:cs="Times New Roman"/>
          <w:smallCaps/>
        </w:rPr>
        <w:t>.</w:t>
      </w:r>
      <w:r w:rsidR="00564600">
        <w:rPr>
          <w:rFonts w:ascii="Times New Roman" w:hAnsi="Times New Roman" w:cs="Times New Roman"/>
        </w:rPr>
        <w:t xml:space="preserve"> </w:t>
      </w:r>
      <w:r w:rsidR="00B917F9">
        <w:rPr>
          <w:rFonts w:ascii="Times New Roman" w:hAnsi="Times New Roman" w:cs="Times New Roman"/>
        </w:rPr>
        <w:t xml:space="preserve">81 </w:t>
      </w:r>
      <w:r w:rsidR="00564600">
        <w:rPr>
          <w:rFonts w:ascii="Times New Roman" w:hAnsi="Times New Roman" w:cs="Times New Roman"/>
        </w:rPr>
        <w:t>(</w:t>
      </w:r>
      <w:r w:rsidR="00564600" w:rsidRPr="00564600">
        <w:rPr>
          <w:rFonts w:ascii="Times New Roman" w:hAnsi="Times New Roman" w:cs="Times New Roman"/>
        </w:rPr>
        <w:t>2023</w:t>
      </w:r>
      <w:r w:rsidR="00564600">
        <w:rPr>
          <w:rFonts w:ascii="Times New Roman" w:hAnsi="Times New Roman" w:cs="Times New Roman"/>
        </w:rPr>
        <w:t>)</w:t>
      </w:r>
      <w:r w:rsidR="00564600" w:rsidRPr="00564600">
        <w:rPr>
          <w:rFonts w:ascii="Times New Roman" w:hAnsi="Times New Roman" w:cs="Times New Roman"/>
        </w:rPr>
        <w:t xml:space="preserve"> </w:t>
      </w:r>
      <w:hyperlink r:id="rId8" w:history="1">
        <w:r w:rsidR="00564600" w:rsidRPr="00564600">
          <w:rPr>
            <w:rStyle w:val="Hyperlink"/>
            <w:rFonts w:ascii="Times New Roman" w:hAnsi="Times New Roman" w:cs="Times New Roman"/>
          </w:rPr>
          <w:t>https://doi.org/10.1</w:t>
        </w:r>
        <w:r w:rsidR="00564600" w:rsidRPr="00564600">
          <w:rPr>
            <w:rStyle w:val="Hyperlink"/>
            <w:rFonts w:ascii="Times New Roman" w:hAnsi="Times New Roman" w:cs="Times New Roman"/>
          </w:rPr>
          <w:t>5</w:t>
        </w:r>
        <w:r w:rsidR="00564600" w:rsidRPr="00564600">
          <w:rPr>
            <w:rStyle w:val="Hyperlink"/>
            <w:rFonts w:ascii="Times New Roman" w:hAnsi="Times New Roman" w:cs="Times New Roman"/>
          </w:rPr>
          <w:t>15/jtl-2023-0018</w:t>
        </w:r>
      </w:hyperlink>
    </w:p>
    <w:p w14:paraId="0A3B4C14" w14:textId="77777777" w:rsidR="000108CD" w:rsidRDefault="000108CD" w:rsidP="006F46A5">
      <w:pPr>
        <w:spacing w:after="0" w:line="240" w:lineRule="auto"/>
        <w:ind w:left="720"/>
        <w:rPr>
          <w:rFonts w:ascii="Times New Roman" w:hAnsi="Times New Roman" w:cs="Times New Roman"/>
          <w:i/>
          <w:iCs/>
          <w:smallCaps/>
          <w:color w:val="000000" w:themeColor="text1"/>
        </w:rPr>
      </w:pPr>
    </w:p>
    <w:p w14:paraId="7CFDE430" w14:textId="34ED2F45" w:rsidR="00E02C15" w:rsidRDefault="00E02C15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E02C15">
        <w:rPr>
          <w:rFonts w:ascii="Times New Roman" w:hAnsi="Times New Roman" w:cs="Times New Roman"/>
          <w:i/>
          <w:iCs/>
          <w:smallCaps/>
          <w:color w:val="000000" w:themeColor="text1"/>
        </w:rPr>
        <w:t xml:space="preserve">A </w:t>
      </w:r>
      <w:r w:rsidRPr="00E02C15">
        <w:rPr>
          <w:rFonts w:ascii="Times New Roman" w:hAnsi="Times New Roman" w:cs="Times New Roman"/>
          <w:i/>
          <w:iCs/>
          <w:color w:val="000000" w:themeColor="text1"/>
        </w:rPr>
        <w:t>Negligence Claim for Rape</w:t>
      </w:r>
      <w:r>
        <w:rPr>
          <w:rFonts w:ascii="Times New Roman" w:hAnsi="Times New Roman" w:cs="Times New Roman"/>
          <w:color w:val="000000" w:themeColor="text1"/>
        </w:rPr>
        <w:t xml:space="preserve">, 101 </w:t>
      </w:r>
      <w:r w:rsidRPr="00E02C15">
        <w:rPr>
          <w:rFonts w:ascii="Times New Roman" w:hAnsi="Times New Roman" w:cs="Times New Roman"/>
          <w:smallCaps/>
          <w:color w:val="000000" w:themeColor="text1"/>
        </w:rPr>
        <w:t>Tex. L. Rev.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325D3">
        <w:rPr>
          <w:rFonts w:ascii="Times New Roman" w:hAnsi="Times New Roman" w:cs="Times New Roman"/>
          <w:color w:val="000000" w:themeColor="text1"/>
        </w:rPr>
        <w:t>587</w:t>
      </w:r>
      <w:r>
        <w:rPr>
          <w:rFonts w:ascii="Times New Roman" w:hAnsi="Times New Roman" w:cs="Times New Roman"/>
          <w:color w:val="000000" w:themeColor="text1"/>
        </w:rPr>
        <w:t xml:space="preserve"> (202</w:t>
      </w:r>
      <w:r w:rsidR="007325D3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) (with Martha </w:t>
      </w:r>
      <w:proofErr w:type="spellStart"/>
      <w:r>
        <w:rPr>
          <w:rFonts w:ascii="Times New Roman" w:hAnsi="Times New Roman" w:cs="Times New Roman"/>
          <w:color w:val="000000" w:themeColor="text1"/>
        </w:rPr>
        <w:t>Chamallas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14:paraId="528C7351" w14:textId="77777777" w:rsidR="00E02C15" w:rsidRPr="00E02C15" w:rsidRDefault="00E02C15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28780F69" w14:textId="19E4E3A5" w:rsidR="003E114E" w:rsidRDefault="003E114E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smallCaps/>
          <w:color w:val="000000" w:themeColor="text1"/>
        </w:rPr>
        <w:t>R</w:t>
      </w:r>
      <w:r w:rsidRPr="002F32E4">
        <w:rPr>
          <w:rFonts w:ascii="Times New Roman" w:hAnsi="Times New Roman" w:cs="Times New Roman"/>
          <w:smallCaps/>
          <w:color w:val="000000" w:themeColor="text1"/>
        </w:rPr>
        <w:t>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Tentative Draft No. 6, April. 8, 2021)</w:t>
      </w:r>
    </w:p>
    <w:p w14:paraId="7C951683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7E8D9021" w14:textId="77777777" w:rsidR="00094F6F" w:rsidRPr="00294080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Council Draft No. 7, Nov. 30, 2020)</w:t>
      </w:r>
    </w:p>
    <w:p w14:paraId="17DF3B9A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smallCaps/>
          <w:color w:val="000000" w:themeColor="text1"/>
        </w:rPr>
      </w:pPr>
    </w:p>
    <w:p w14:paraId="69FE2EED" w14:textId="77777777" w:rsidR="00094F6F" w:rsidRPr="00294080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Preliminary Draft No. 7, Aug. 21, 2020)</w:t>
      </w:r>
    </w:p>
    <w:p w14:paraId="575B2BD6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smallCaps/>
          <w:color w:val="000000" w:themeColor="text1"/>
        </w:rPr>
      </w:pPr>
    </w:p>
    <w:p w14:paraId="5FADA69A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Tentative Draft No. 5, April. 19, 2020)</w:t>
      </w:r>
    </w:p>
    <w:p w14:paraId="23DD576F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</w:p>
    <w:p w14:paraId="7D700FF7" w14:textId="0AEFB24F" w:rsidR="00094F6F" w:rsidRPr="00B3765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222222"/>
          <w:shd w:val="clear" w:color="auto" w:fill="FFFFFF"/>
        </w:rPr>
      </w:pPr>
      <w:r w:rsidRPr="00B3765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Do Black Injuries </w:t>
      </w:r>
      <w:proofErr w:type="gramStart"/>
      <w:r w:rsidRPr="00B3765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Matter?:</w:t>
      </w:r>
      <w:proofErr w:type="gramEnd"/>
      <w:r w:rsidRPr="00B3765E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Implicit Racial Bias and Juror Decision Making in Tort Cases, </w:t>
      </w:r>
      <w:r w:rsidRPr="00B3765E">
        <w:rPr>
          <w:rFonts w:ascii="Times New Roman" w:hAnsi="Times New Roman" w:cs="Times New Roman"/>
          <w:color w:val="222222"/>
          <w:shd w:val="clear" w:color="auto" w:fill="FFFFFF"/>
        </w:rPr>
        <w:t>93 </w:t>
      </w:r>
      <w:r w:rsidRPr="00B3765E">
        <w:rPr>
          <w:rStyle w:val="il"/>
          <w:rFonts w:ascii="Times New Roman" w:hAnsi="Times New Roman" w:cs="Times New Roman"/>
          <w:color w:val="222222"/>
          <w:shd w:val="clear" w:color="auto" w:fill="FFFFFF"/>
        </w:rPr>
        <w:t>S</w:t>
      </w:r>
      <w:r w:rsidRPr="00B3765E">
        <w:rPr>
          <w:rFonts w:ascii="Times New Roman" w:hAnsi="Times New Roman" w:cs="Times New Roman"/>
          <w:color w:val="222222"/>
          <w:shd w:val="clear" w:color="auto" w:fill="FFFFFF"/>
        </w:rPr>
        <w:t>. </w:t>
      </w:r>
      <w:r w:rsidRPr="00B3765E">
        <w:rPr>
          <w:rStyle w:val="il"/>
          <w:rFonts w:ascii="Times New Roman" w:hAnsi="Times New Roman" w:cs="Times New Roman"/>
          <w:color w:val="222222"/>
          <w:shd w:val="clear" w:color="auto" w:fill="FFFFFF"/>
        </w:rPr>
        <w:t>Cal</w:t>
      </w:r>
      <w:r w:rsidRPr="00B3765E">
        <w:rPr>
          <w:rFonts w:ascii="Times New Roman" w:hAnsi="Times New Roman" w:cs="Times New Roman"/>
          <w:color w:val="222222"/>
          <w:shd w:val="clear" w:color="auto" w:fill="FFFFFF"/>
        </w:rPr>
        <w:t>. </w:t>
      </w:r>
      <w:r w:rsidRPr="00B3765E">
        <w:rPr>
          <w:rStyle w:val="il"/>
          <w:rFonts w:ascii="Times New Roman" w:hAnsi="Times New Roman" w:cs="Times New Roman"/>
          <w:color w:val="222222"/>
          <w:shd w:val="clear" w:color="auto" w:fill="FFFFFF"/>
        </w:rPr>
        <w:t>L</w:t>
      </w:r>
      <w:r w:rsidRPr="00B3765E">
        <w:rPr>
          <w:rFonts w:ascii="Times New Roman" w:hAnsi="Times New Roman" w:cs="Times New Roman"/>
          <w:color w:val="222222"/>
          <w:shd w:val="clear" w:color="auto" w:fill="FFFFFF"/>
        </w:rPr>
        <w:t>. </w:t>
      </w:r>
      <w:r w:rsidRPr="00B3765E">
        <w:rPr>
          <w:rStyle w:val="il"/>
          <w:rFonts w:ascii="Times New Roman" w:hAnsi="Times New Roman" w:cs="Times New Roman"/>
          <w:color w:val="222222"/>
          <w:shd w:val="clear" w:color="auto" w:fill="FFFFFF"/>
        </w:rPr>
        <w:t>Rev</w:t>
      </w:r>
      <w:r w:rsidRPr="00B3765E">
        <w:rPr>
          <w:rFonts w:ascii="Times New Roman" w:hAnsi="Times New Roman" w:cs="Times New Roman"/>
          <w:color w:val="222222"/>
          <w:shd w:val="clear" w:color="auto" w:fill="FFFFFF"/>
        </w:rPr>
        <w:t>. 3 (2020) (with Valerie Hans &amp; Gregory Parks)</w:t>
      </w:r>
      <w:r w:rsidR="00B3765E" w:rsidRPr="00B3765E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821B89">
        <w:rPr>
          <w:rFonts w:ascii="Times New Roman" w:hAnsi="Times New Roman" w:cs="Times New Roman"/>
          <w:color w:val="222222"/>
          <w:shd w:val="clear" w:color="auto" w:fill="FFFFFF"/>
        </w:rPr>
        <w:t>awarded</w:t>
      </w:r>
      <w:r w:rsidR="00B3765E" w:rsidRPr="00B3765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21B89">
        <w:rPr>
          <w:rFonts w:ascii="Times New Roman" w:hAnsi="Times New Roman" w:cs="Times New Roman"/>
          <w:color w:val="222222"/>
          <w:shd w:val="clear" w:color="auto" w:fill="FFFFFF"/>
        </w:rPr>
        <w:t>“</w:t>
      </w:r>
      <w:r w:rsidR="00B3765E" w:rsidRPr="00B3765E">
        <w:rPr>
          <w:rFonts w:ascii="Times New Roman" w:hAnsi="Times New Roman" w:cs="Times New Roman"/>
          <w:color w:val="222222"/>
          <w:shd w:val="clear" w:color="auto" w:fill="FFFFFF"/>
        </w:rPr>
        <w:t>High Distinction</w:t>
      </w:r>
      <w:r w:rsidR="00821B89">
        <w:rPr>
          <w:rFonts w:ascii="Times New Roman" w:hAnsi="Times New Roman" w:cs="Times New Roman"/>
          <w:color w:val="222222"/>
          <w:shd w:val="clear" w:color="auto" w:fill="FFFFFF"/>
        </w:rPr>
        <w:t>”</w:t>
      </w:r>
      <w:r w:rsidR="00B3765E" w:rsidRPr="00B3765E">
        <w:rPr>
          <w:rFonts w:ascii="Times New Roman" w:hAnsi="Times New Roman" w:cs="Times New Roman"/>
          <w:color w:val="222222"/>
          <w:shd w:val="clear" w:color="auto" w:fill="FFFFFF"/>
        </w:rPr>
        <w:t xml:space="preserve"> among 46 nominations for the 2023 Civil Justice Scholarship Award, sponsored by the National Civil Justice Institute)</w:t>
      </w:r>
    </w:p>
    <w:p w14:paraId="4F218458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DF097F" w14:textId="77777777" w:rsidR="00094F6F" w:rsidRPr="00E13DB7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United States Law</w:t>
      </w:r>
      <w:r w:rsidRPr="005B45CE">
        <w:rPr>
          <w:rFonts w:ascii="Times New Roman" w:hAnsi="Times New Roman" w:cs="Times New Roman"/>
          <w:color w:val="000000" w:themeColor="text1"/>
        </w:rPr>
        <w:t>, in</w:t>
      </w:r>
      <w:r w:rsidRPr="005B45C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E13DB7">
        <w:rPr>
          <w:rFonts w:ascii="Times New Roman" w:hAnsi="Times New Roman" w:cs="Times New Roman"/>
          <w:smallCaps/>
          <w:color w:val="000000" w:themeColor="text1"/>
        </w:rPr>
        <w:t>The Borderlines of Tort Law: Interactions with Contract Law</w:t>
      </w:r>
      <w:r w:rsidRPr="005B45CE">
        <w:rPr>
          <w:rFonts w:ascii="Times New Roman" w:hAnsi="Times New Roman" w:cs="Times New Roman"/>
          <w:color w:val="000000" w:themeColor="text1"/>
        </w:rPr>
        <w:t xml:space="preserve"> (201</w:t>
      </w:r>
      <w:r>
        <w:rPr>
          <w:rFonts w:ascii="Times New Roman" w:hAnsi="Times New Roman" w:cs="Times New Roman"/>
          <w:color w:val="000000" w:themeColor="text1"/>
        </w:rPr>
        <w:t>9</w:t>
      </w:r>
      <w:r w:rsidRPr="005B45CE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5B45CE">
        <w:rPr>
          <w:rFonts w:ascii="Times New Roman" w:hAnsi="Times New Roman" w:cs="Times New Roman"/>
          <w:color w:val="000000" w:themeColor="text1"/>
        </w:rPr>
        <w:t>with Mike Green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2E7C2BB3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smallCaps/>
          <w:color w:val="000000" w:themeColor="text1"/>
        </w:rPr>
      </w:pPr>
    </w:p>
    <w:p w14:paraId="6CA52E58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lastRenderedPageBreak/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Council Draft No. 6, Nov. 22, 2019)</w:t>
      </w:r>
    </w:p>
    <w:p w14:paraId="17EFC847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smallCaps/>
          <w:color w:val="000000" w:themeColor="text1"/>
        </w:rPr>
      </w:pPr>
    </w:p>
    <w:p w14:paraId="64E30B41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Preliminary Draft No. 6, Aug 23, 2019)</w:t>
      </w:r>
    </w:p>
    <w:p w14:paraId="7533B70B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222222"/>
          <w:shd w:val="clear" w:color="auto" w:fill="FFFFFF"/>
        </w:rPr>
      </w:pPr>
    </w:p>
    <w:p w14:paraId="5C02198E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Tentative Draft No. 4, April 1, 2019)</w:t>
      </w:r>
    </w:p>
    <w:p w14:paraId="579B4077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smallCaps/>
          <w:color w:val="000000" w:themeColor="text1"/>
        </w:rPr>
      </w:pPr>
    </w:p>
    <w:p w14:paraId="7A04F3F0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smallCaps/>
          <w:color w:val="000000" w:themeColor="text1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Council Draft No. 5, Sept. 21, 2018)</w:t>
      </w:r>
    </w:p>
    <w:p w14:paraId="2B0F2ECE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smallCaps/>
          <w:color w:val="000000" w:themeColor="text1"/>
        </w:rPr>
      </w:pPr>
    </w:p>
    <w:p w14:paraId="00836EFB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Preliminary Draft No. 5, Mar. 16, 2018)</w:t>
      </w:r>
    </w:p>
    <w:p w14:paraId="4D453400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222222"/>
          <w:shd w:val="clear" w:color="auto" w:fill="FFFFFF"/>
        </w:rPr>
      </w:pPr>
    </w:p>
    <w:p w14:paraId="72E8D344" w14:textId="77777777" w:rsidR="00094F6F" w:rsidRPr="004B7AE2" w:rsidRDefault="00094F6F" w:rsidP="006F46A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B7AE2">
        <w:rPr>
          <w:rFonts w:ascii="Times New Roman" w:hAnsi="Times New Roman" w:cs="Times New Roman"/>
          <w:i/>
          <w:color w:val="222222"/>
          <w:shd w:val="clear" w:color="auto" w:fill="FFFFFF"/>
        </w:rPr>
        <w:t>Restating the Intentional Torts to Persons: Seeing the Forest and the Trees</w:t>
      </w:r>
      <w:r>
        <w:rPr>
          <w:rFonts w:ascii="Times New Roman" w:hAnsi="Times New Roman" w:cs="Times New Roman"/>
        </w:rPr>
        <w:t>, 10</w:t>
      </w:r>
      <w:r w:rsidRPr="004B7AE2">
        <w:rPr>
          <w:rFonts w:ascii="Times New Roman" w:hAnsi="Times New Roman" w:cs="Times New Roman"/>
        </w:rPr>
        <w:t xml:space="preserve"> </w:t>
      </w:r>
      <w:r w:rsidRPr="004B7AE2">
        <w:rPr>
          <w:rFonts w:ascii="Times New Roman" w:hAnsi="Times New Roman" w:cs="Times New Roman"/>
          <w:smallCaps/>
        </w:rPr>
        <w:t>J. Tort L.</w:t>
      </w:r>
      <w:r w:rsidRPr="004B7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4B7AE2">
        <w:rPr>
          <w:rFonts w:ascii="Times New Roman" w:hAnsi="Times New Roman" w:cs="Times New Roman"/>
        </w:rPr>
        <w:t xml:space="preserve"> (2018)</w:t>
      </w:r>
      <w:r>
        <w:rPr>
          <w:rFonts w:ascii="Times New Roman" w:hAnsi="Times New Roman" w:cs="Times New Roman"/>
        </w:rPr>
        <w:t xml:space="preserve"> (</w:t>
      </w:r>
      <w:r w:rsidRPr="004B7AE2">
        <w:rPr>
          <w:rFonts w:ascii="Times New Roman" w:hAnsi="Times New Roman" w:cs="Times New Roman"/>
        </w:rPr>
        <w:t>with Ken Simons</w:t>
      </w:r>
      <w:r>
        <w:rPr>
          <w:rFonts w:ascii="Times New Roman" w:hAnsi="Times New Roman" w:cs="Times New Roman"/>
        </w:rPr>
        <w:t>)</w:t>
      </w:r>
    </w:p>
    <w:p w14:paraId="68FDD941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6D846EB3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833FDE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Council Draft No. 4, Sept. 22, 2017)</w:t>
      </w:r>
    </w:p>
    <w:p w14:paraId="0C97ABF0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31ABC0AC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Tentative Draft No. 2, Mar. 10, 2017)</w:t>
      </w:r>
    </w:p>
    <w:p w14:paraId="250B5FF3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406CC279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Preliminary Draft No. 4, Mar. 6, 2017)</w:t>
      </w:r>
    </w:p>
    <w:p w14:paraId="276D6397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2A926436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Council Draft No. 3, Sept. 27, 2016)</w:t>
      </w:r>
    </w:p>
    <w:p w14:paraId="4D1B229D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250BC750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The Liability of Public Authorities in the United States</w:t>
      </w:r>
      <w:r w:rsidRPr="005B45CE">
        <w:rPr>
          <w:rFonts w:ascii="Times New Roman" w:hAnsi="Times New Roman" w:cs="Times New Roman"/>
          <w:color w:val="000000" w:themeColor="text1"/>
        </w:rPr>
        <w:t>, in</w:t>
      </w:r>
      <w:r w:rsidRPr="005B45C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9410C1">
        <w:rPr>
          <w:rFonts w:ascii="Times New Roman" w:hAnsi="Times New Roman" w:cs="Times New Roman"/>
          <w:smallCaps/>
          <w:color w:val="000000" w:themeColor="text1"/>
        </w:rPr>
        <w:t>The Liability of Public Authorities in Comparative Perspective</w:t>
      </w:r>
      <w:r w:rsidRPr="005B45CE">
        <w:rPr>
          <w:rFonts w:ascii="Times New Roman" w:hAnsi="Times New Roman" w:cs="Times New Roman"/>
          <w:color w:val="000000" w:themeColor="text1"/>
        </w:rPr>
        <w:t xml:space="preserve"> (Ken Oliphant, ed., 2016)</w:t>
      </w:r>
      <w:r>
        <w:rPr>
          <w:rFonts w:ascii="Times New Roman" w:hAnsi="Times New Roman" w:cs="Times New Roman"/>
          <w:color w:val="000000" w:themeColor="text1"/>
        </w:rPr>
        <w:t xml:space="preserve"> (with Mike Green)</w:t>
      </w:r>
    </w:p>
    <w:p w14:paraId="4FEA1F94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63CA5099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Product Liability in the United States of America</w:t>
      </w:r>
      <w:r w:rsidRPr="005B45CE">
        <w:rPr>
          <w:rFonts w:ascii="Times New Roman" w:hAnsi="Times New Roman" w:cs="Times New Roman"/>
          <w:color w:val="000000" w:themeColor="text1"/>
        </w:rPr>
        <w:t xml:space="preserve">, in </w:t>
      </w:r>
      <w:r w:rsidRPr="005B45CE">
        <w:rPr>
          <w:rFonts w:ascii="Times New Roman" w:hAnsi="Times New Roman" w:cs="Times New Roman"/>
          <w:smallCaps/>
          <w:color w:val="000000" w:themeColor="text1"/>
        </w:rPr>
        <w:t>European Product Liability: An Analysis of the State of the Art in the Era of New Technologies</w:t>
      </w:r>
      <w:r w:rsidRPr="005B45CE">
        <w:rPr>
          <w:rFonts w:ascii="Times New Roman" w:hAnsi="Times New Roman" w:cs="Times New Roman"/>
          <w:color w:val="000000" w:themeColor="text1"/>
        </w:rPr>
        <w:t xml:space="preserve"> (2016)</w:t>
      </w:r>
      <w:r>
        <w:rPr>
          <w:rFonts w:ascii="Times New Roman" w:hAnsi="Times New Roman" w:cs="Times New Roman"/>
          <w:color w:val="000000" w:themeColor="text1"/>
        </w:rPr>
        <w:t xml:space="preserve"> (with Mike Green)</w:t>
      </w:r>
    </w:p>
    <w:p w14:paraId="6382E3A2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2F63A6D4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r w:rsidRPr="002F32E4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>
        <w:rPr>
          <w:rFonts w:ascii="Times New Roman" w:hAnsi="Times New Roman" w:cs="Times New Roman"/>
          <w:i/>
          <w:color w:val="000000" w:themeColor="text1"/>
        </w:rPr>
        <w:t xml:space="preserve"> (Am. Law Inst., Preliminary Draft No. 3, Mar. 11, 2016)</w:t>
      </w:r>
    </w:p>
    <w:p w14:paraId="1D03D8DA" w14:textId="77777777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37A2E1C3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A Unified Right to Jury Trial</w:t>
      </w:r>
      <w:r w:rsidRPr="005B45CE">
        <w:rPr>
          <w:rFonts w:ascii="Times New Roman" w:hAnsi="Times New Roman" w:cs="Times New Roman"/>
          <w:color w:val="000000" w:themeColor="text1"/>
        </w:rPr>
        <w:t>, Western Australia L.J. (2014)</w:t>
      </w:r>
    </w:p>
    <w:p w14:paraId="7EBBC303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04354DBE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The Role of Negligence Duty Analysis in Employment Discrimination Cases</w:t>
      </w:r>
      <w:r w:rsidRPr="005B45CE">
        <w:rPr>
          <w:rFonts w:ascii="Times New Roman" w:hAnsi="Times New Roman" w:cs="Times New Roman"/>
          <w:color w:val="000000" w:themeColor="text1"/>
        </w:rPr>
        <w:t xml:space="preserve">, 75 </w:t>
      </w:r>
      <w:r w:rsidRPr="005B45CE">
        <w:rPr>
          <w:rFonts w:ascii="Times New Roman" w:hAnsi="Times New Roman" w:cs="Times New Roman"/>
          <w:smallCaps/>
          <w:color w:val="000000" w:themeColor="text1"/>
        </w:rPr>
        <w:t>Ohio St. L.J.</w:t>
      </w:r>
      <w:r w:rsidRPr="005B45CE">
        <w:rPr>
          <w:rFonts w:ascii="Times New Roman" w:hAnsi="Times New Roman" w:cs="Times New Roman"/>
          <w:color w:val="000000" w:themeColor="text1"/>
        </w:rPr>
        <w:t xml:space="preserve"> 1129 (2014)</w:t>
      </w:r>
    </w:p>
    <w:p w14:paraId="0BF42B0C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3124279A" w14:textId="77777777" w:rsidR="00094F6F" w:rsidRPr="005B45CE" w:rsidRDefault="00094F6F" w:rsidP="006F46A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 xml:space="preserve">The Civil Jury: An American </w:t>
      </w:r>
      <w:proofErr w:type="spellStart"/>
      <w:r w:rsidRPr="005B45CE">
        <w:rPr>
          <w:rFonts w:ascii="Times New Roman" w:hAnsi="Times New Roman" w:cs="Times New Roman"/>
          <w:i/>
          <w:color w:val="000000" w:themeColor="text1"/>
        </w:rPr>
        <w:t>Ir</w:t>
      </w:r>
      <w:proofErr w:type="spellEnd"/>
      <w:r w:rsidRPr="005B45CE">
        <w:rPr>
          <w:rFonts w:ascii="Times New Roman" w:hAnsi="Times New Roman" w:cs="Times New Roman"/>
          <w:i/>
          <w:color w:val="000000" w:themeColor="text1"/>
        </w:rPr>
        <w:t>-Resolution</w:t>
      </w:r>
      <w:r w:rsidRPr="005B45CE">
        <w:rPr>
          <w:rFonts w:ascii="Times New Roman" w:hAnsi="Times New Roman" w:cs="Times New Roman"/>
          <w:color w:val="000000" w:themeColor="text1"/>
        </w:rPr>
        <w:t xml:space="preserve">, in </w:t>
      </w:r>
      <w:r w:rsidRPr="005B45CE">
        <w:rPr>
          <w:rFonts w:ascii="Times New Roman" w:hAnsi="Times New Roman" w:cs="Times New Roman"/>
          <w:smallCaps/>
          <w:color w:val="000000" w:themeColor="text1"/>
        </w:rPr>
        <w:t xml:space="preserve">Le Droit </w:t>
      </w:r>
      <w:proofErr w:type="spellStart"/>
      <w:r w:rsidRPr="005B45CE">
        <w:rPr>
          <w:rFonts w:ascii="Times New Roman" w:hAnsi="Times New Roman" w:cs="Times New Roman"/>
          <w:smallCaps/>
          <w:color w:val="000000" w:themeColor="text1"/>
        </w:rPr>
        <w:t>Américain</w:t>
      </w:r>
      <w:proofErr w:type="spellEnd"/>
      <w:r w:rsidRPr="005B45CE">
        <w:rPr>
          <w:rFonts w:ascii="Times New Roman" w:hAnsi="Times New Roman" w:cs="Times New Roman"/>
          <w:smallCaps/>
          <w:color w:val="000000" w:themeColor="text1"/>
        </w:rPr>
        <w:t xml:space="preserve"> </w:t>
      </w:r>
      <w:proofErr w:type="spellStart"/>
      <w:r w:rsidRPr="005B45CE">
        <w:rPr>
          <w:rFonts w:ascii="Times New Roman" w:hAnsi="Times New Roman" w:cs="Times New Roman"/>
          <w:smallCaps/>
          <w:color w:val="000000" w:themeColor="text1"/>
        </w:rPr>
        <w:t>Contemporain</w:t>
      </w:r>
      <w:proofErr w:type="spellEnd"/>
      <w:r w:rsidRPr="005B45CE">
        <w:rPr>
          <w:rFonts w:ascii="Times New Roman" w:hAnsi="Times New Roman" w:cs="Times New Roman"/>
          <w:smallCaps/>
          <w:color w:val="000000" w:themeColor="text1"/>
        </w:rPr>
        <w:t xml:space="preserve">. Regards </w:t>
      </w:r>
      <w:proofErr w:type="spellStart"/>
      <w:r w:rsidRPr="005B45CE">
        <w:rPr>
          <w:rFonts w:ascii="Times New Roman" w:hAnsi="Times New Roman" w:cs="Times New Roman"/>
          <w:smallCaps/>
          <w:color w:val="000000" w:themeColor="text1"/>
        </w:rPr>
        <w:t>Transatlantiques</w:t>
      </w:r>
      <w:proofErr w:type="spellEnd"/>
      <w:r w:rsidRPr="005B45CE">
        <w:rPr>
          <w:rFonts w:ascii="Times New Roman" w:hAnsi="Times New Roman" w:cs="Times New Roman"/>
          <w:color w:val="000000" w:themeColor="text1"/>
        </w:rPr>
        <w:t xml:space="preserve"> (Pascal </w:t>
      </w:r>
      <w:proofErr w:type="spellStart"/>
      <w:r w:rsidRPr="005B45CE">
        <w:rPr>
          <w:rFonts w:ascii="Times New Roman" w:hAnsi="Times New Roman" w:cs="Times New Roman"/>
          <w:color w:val="000000" w:themeColor="text1"/>
        </w:rPr>
        <w:t>Mbongo</w:t>
      </w:r>
      <w:proofErr w:type="spellEnd"/>
      <w:r w:rsidRPr="005B45CE">
        <w:rPr>
          <w:rFonts w:ascii="Times New Roman" w:hAnsi="Times New Roman" w:cs="Times New Roman"/>
          <w:color w:val="000000" w:themeColor="text1"/>
        </w:rPr>
        <w:t xml:space="preserve"> &amp; Russell L. Weaver, eds., Presses </w:t>
      </w:r>
      <w:proofErr w:type="spellStart"/>
      <w:r w:rsidRPr="005B45CE">
        <w:rPr>
          <w:rFonts w:ascii="Times New Roman" w:hAnsi="Times New Roman" w:cs="Times New Roman"/>
          <w:color w:val="000000" w:themeColor="text1"/>
        </w:rPr>
        <w:t>Universitaires</w:t>
      </w:r>
      <w:proofErr w:type="spellEnd"/>
      <w:r w:rsidRPr="005B45C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B45CE">
        <w:rPr>
          <w:rFonts w:ascii="Times New Roman" w:hAnsi="Times New Roman" w:cs="Times New Roman"/>
          <w:color w:val="000000" w:themeColor="text1"/>
        </w:rPr>
        <w:t>d’Aix</w:t>
      </w:r>
      <w:proofErr w:type="spellEnd"/>
      <w:r w:rsidRPr="005B45CE">
        <w:rPr>
          <w:rFonts w:ascii="Times New Roman" w:hAnsi="Times New Roman" w:cs="Times New Roman"/>
          <w:color w:val="000000" w:themeColor="text1"/>
        </w:rPr>
        <w:t>-Marseille, 2013)</w:t>
      </w:r>
    </w:p>
    <w:p w14:paraId="53101A48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2BCD261B" w14:textId="09B0E564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lastRenderedPageBreak/>
        <w:t>Net Negligence:  A Framework for Understanding Claims for Negligent Infliction of Emotional Distress in the Modern Era</w:t>
      </w:r>
      <w:r w:rsidRPr="005B45CE">
        <w:rPr>
          <w:rFonts w:ascii="Times New Roman" w:hAnsi="Times New Roman" w:cs="Times New Roman"/>
          <w:color w:val="000000" w:themeColor="text1"/>
        </w:rPr>
        <w:t xml:space="preserve">, in </w:t>
      </w:r>
      <w:r w:rsidRPr="005B45CE">
        <w:rPr>
          <w:rFonts w:ascii="Times New Roman" w:hAnsi="Times New Roman" w:cs="Times New Roman"/>
          <w:smallCaps/>
          <w:color w:val="000000" w:themeColor="text1"/>
        </w:rPr>
        <w:t>The Right to Privacy in the Light of Media Convergence: Perspectives From Three Continents</w:t>
      </w:r>
      <w:r w:rsidRPr="005B45CE">
        <w:rPr>
          <w:rFonts w:ascii="Times New Roman" w:hAnsi="Times New Roman" w:cs="Times New Roman"/>
          <w:color w:val="000000" w:themeColor="text1"/>
        </w:rPr>
        <w:t xml:space="preserve"> 298-321 (Dieter Dorr &amp; Russell L. Weaver eds.) (</w:t>
      </w:r>
      <w:proofErr w:type="spellStart"/>
      <w:r w:rsidRPr="005B45CE">
        <w:rPr>
          <w:rFonts w:ascii="Times New Roman" w:hAnsi="Times New Roman" w:cs="Times New Roman"/>
          <w:color w:val="000000" w:themeColor="text1"/>
        </w:rPr>
        <w:t>DeGruyter</w:t>
      </w:r>
      <w:proofErr w:type="spellEnd"/>
      <w:r w:rsidR="006F46A5">
        <w:rPr>
          <w:rFonts w:ascii="Times New Roman" w:hAnsi="Times New Roman" w:cs="Times New Roman"/>
          <w:color w:val="000000" w:themeColor="text1"/>
        </w:rPr>
        <w:t>,</w:t>
      </w:r>
      <w:r w:rsidRPr="005B45CE">
        <w:rPr>
          <w:rFonts w:ascii="Times New Roman" w:hAnsi="Times New Roman" w:cs="Times New Roman"/>
          <w:color w:val="000000" w:themeColor="text1"/>
        </w:rPr>
        <w:t xml:space="preserve"> 2012).  </w:t>
      </w:r>
    </w:p>
    <w:p w14:paraId="783BAD80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247C0395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 xml:space="preserve">Does Tort Law Deter </w:t>
      </w:r>
      <w:proofErr w:type="gramStart"/>
      <w:r w:rsidRPr="005B45CE">
        <w:rPr>
          <w:rFonts w:ascii="Times New Roman" w:hAnsi="Times New Roman" w:cs="Times New Roman"/>
          <w:i/>
          <w:color w:val="000000" w:themeColor="text1"/>
        </w:rPr>
        <w:t>Individuals?:</w:t>
      </w:r>
      <w:proofErr w:type="gramEnd"/>
      <w:r w:rsidRPr="005B45CE">
        <w:rPr>
          <w:rFonts w:ascii="Times New Roman" w:hAnsi="Times New Roman" w:cs="Times New Roman"/>
          <w:i/>
          <w:color w:val="000000" w:themeColor="text1"/>
        </w:rPr>
        <w:t xml:space="preserve"> A Behavioral Science Study</w:t>
      </w:r>
      <w:r w:rsidRPr="005B45CE">
        <w:rPr>
          <w:rFonts w:ascii="Times New Roman" w:hAnsi="Times New Roman" w:cs="Times New Roman"/>
          <w:color w:val="000000" w:themeColor="text1"/>
        </w:rPr>
        <w:t xml:space="preserve">, 9 </w:t>
      </w:r>
      <w:r w:rsidRPr="005B45CE">
        <w:rPr>
          <w:rFonts w:ascii="Times New Roman" w:hAnsi="Times New Roman" w:cs="Times New Roman"/>
          <w:smallCaps/>
          <w:color w:val="000000" w:themeColor="text1"/>
        </w:rPr>
        <w:t>J. Emp. Leg. Stud.</w:t>
      </w:r>
      <w:r w:rsidRPr="005B45CE">
        <w:rPr>
          <w:rFonts w:ascii="Times New Roman" w:hAnsi="Times New Roman" w:cs="Times New Roman"/>
          <w:color w:val="000000" w:themeColor="text1"/>
        </w:rPr>
        <w:t xml:space="preserve"> 567 (with Albert Yoon &amp; Randy Penfield, 2012) </w:t>
      </w:r>
    </w:p>
    <w:p w14:paraId="44A23D2D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1F11BD38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The Hidden Legacy of Palsgraf: Modern Duty Law in Microcosm</w:t>
      </w:r>
      <w:r w:rsidRPr="005B45CE">
        <w:rPr>
          <w:rFonts w:ascii="Times New Roman" w:hAnsi="Times New Roman" w:cs="Times New Roman"/>
          <w:color w:val="000000" w:themeColor="text1"/>
        </w:rPr>
        <w:t xml:space="preserve">, 91 </w:t>
      </w:r>
      <w:r w:rsidRPr="005B45CE">
        <w:rPr>
          <w:rFonts w:ascii="Times New Roman" w:hAnsi="Times New Roman" w:cs="Times New Roman"/>
          <w:smallCaps/>
          <w:color w:val="000000" w:themeColor="text1"/>
        </w:rPr>
        <w:t>B.U. L. Rev.</w:t>
      </w:r>
      <w:r w:rsidRPr="005B45CE">
        <w:rPr>
          <w:rFonts w:ascii="Times New Roman" w:hAnsi="Times New Roman" w:cs="Times New Roman"/>
          <w:color w:val="000000" w:themeColor="text1"/>
        </w:rPr>
        <w:t xml:space="preserve"> 1873 (2011) </w:t>
      </w:r>
    </w:p>
    <w:p w14:paraId="0694C6F8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14A1BF5C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The Taxpayer's Burden from Product-Related Harm</w:t>
      </w:r>
      <w:r w:rsidRPr="005B45CE">
        <w:rPr>
          <w:rFonts w:ascii="Times New Roman" w:hAnsi="Times New Roman" w:cs="Times New Roman"/>
          <w:color w:val="000000" w:themeColor="text1"/>
        </w:rPr>
        <w:t xml:space="preserve">, 21 </w:t>
      </w:r>
      <w:r w:rsidRPr="005B45CE">
        <w:rPr>
          <w:rFonts w:ascii="Times New Roman" w:hAnsi="Times New Roman" w:cs="Times New Roman"/>
          <w:smallCaps/>
          <w:color w:val="000000" w:themeColor="text1"/>
        </w:rPr>
        <w:t xml:space="preserve">Kan. J. L. &amp; Pub. </w:t>
      </w:r>
      <w:proofErr w:type="spellStart"/>
      <w:r w:rsidRPr="005B45CE">
        <w:rPr>
          <w:rFonts w:ascii="Times New Roman" w:hAnsi="Times New Roman" w:cs="Times New Roman"/>
          <w:smallCaps/>
          <w:color w:val="000000" w:themeColor="text1"/>
        </w:rPr>
        <w:t>Pol'y</w:t>
      </w:r>
      <w:proofErr w:type="spellEnd"/>
      <w:r w:rsidRPr="005B45CE">
        <w:rPr>
          <w:rFonts w:ascii="Times New Roman" w:hAnsi="Times New Roman" w:cs="Times New Roman"/>
          <w:color w:val="000000" w:themeColor="text1"/>
        </w:rPr>
        <w:t xml:space="preserve"> 121 (with Ruth </w:t>
      </w:r>
      <w:proofErr w:type="spellStart"/>
      <w:r w:rsidRPr="005B45CE">
        <w:rPr>
          <w:rFonts w:ascii="Times New Roman" w:hAnsi="Times New Roman" w:cs="Times New Roman"/>
          <w:color w:val="000000" w:themeColor="text1"/>
        </w:rPr>
        <w:t>Ruttenberg</w:t>
      </w:r>
      <w:proofErr w:type="spellEnd"/>
      <w:r w:rsidRPr="005B45CE">
        <w:rPr>
          <w:rFonts w:ascii="Times New Roman" w:hAnsi="Times New Roman" w:cs="Times New Roman"/>
          <w:color w:val="000000" w:themeColor="text1"/>
        </w:rPr>
        <w:t xml:space="preserve"> and </w:t>
      </w:r>
      <w:proofErr w:type="spellStart"/>
      <w:r w:rsidRPr="005B45CE">
        <w:rPr>
          <w:rFonts w:ascii="Times New Roman" w:hAnsi="Times New Roman" w:cs="Times New Roman"/>
          <w:color w:val="000000" w:themeColor="text1"/>
        </w:rPr>
        <w:t>Estye</w:t>
      </w:r>
      <w:proofErr w:type="spellEnd"/>
      <w:r w:rsidRPr="005B45CE">
        <w:rPr>
          <w:rFonts w:ascii="Times New Roman" w:hAnsi="Times New Roman" w:cs="Times New Roman"/>
          <w:color w:val="000000" w:themeColor="text1"/>
        </w:rPr>
        <w:t xml:space="preserve"> Fenton, 2011) </w:t>
      </w:r>
    </w:p>
    <w:p w14:paraId="1C36E6CB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0140C055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A Pluralistic Analysis of the Therapist/Physician Duty to Warn Third Parties</w:t>
      </w:r>
      <w:r w:rsidRPr="005B45CE">
        <w:rPr>
          <w:rFonts w:ascii="Times New Roman" w:hAnsi="Times New Roman" w:cs="Times New Roman"/>
          <w:color w:val="000000" w:themeColor="text1"/>
        </w:rPr>
        <w:t xml:space="preserve">, 44 </w:t>
      </w:r>
      <w:r w:rsidRPr="005B45CE">
        <w:rPr>
          <w:rFonts w:ascii="Times New Roman" w:hAnsi="Times New Roman" w:cs="Times New Roman"/>
          <w:smallCaps/>
          <w:color w:val="000000" w:themeColor="text1"/>
        </w:rPr>
        <w:t>Wake Forest L. Rev.</w:t>
      </w:r>
      <w:r w:rsidRPr="005B45CE">
        <w:rPr>
          <w:rFonts w:ascii="Times New Roman" w:hAnsi="Times New Roman" w:cs="Times New Roman"/>
          <w:color w:val="000000" w:themeColor="text1"/>
        </w:rPr>
        <w:t xml:space="preserve"> 877 (2009) (part of symposium on the Restatement (Third) of Torts) </w:t>
      </w:r>
    </w:p>
    <w:p w14:paraId="2C1F3467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442A1DC0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Duty Wars</w:t>
      </w:r>
      <w:r w:rsidRPr="005B45CE">
        <w:rPr>
          <w:rFonts w:ascii="Times New Roman" w:hAnsi="Times New Roman" w:cs="Times New Roman"/>
          <w:color w:val="000000" w:themeColor="text1"/>
        </w:rPr>
        <w:t xml:space="preserve">, 81 </w:t>
      </w:r>
      <w:r w:rsidRPr="005B45CE">
        <w:rPr>
          <w:rFonts w:ascii="Times New Roman" w:hAnsi="Times New Roman" w:cs="Times New Roman"/>
          <w:smallCaps/>
          <w:color w:val="000000" w:themeColor="text1"/>
        </w:rPr>
        <w:t>U.S.C. L. Rev.</w:t>
      </w:r>
      <w:r w:rsidRPr="005B45CE">
        <w:rPr>
          <w:rFonts w:ascii="Times New Roman" w:hAnsi="Times New Roman" w:cs="Times New Roman"/>
          <w:color w:val="000000" w:themeColor="text1"/>
        </w:rPr>
        <w:t xml:space="preserve"> 671 (with Mike Green, 2008) </w:t>
      </w:r>
    </w:p>
    <w:p w14:paraId="1EC414EC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63636C83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Tort Damages as Reconciliation</w:t>
      </w:r>
      <w:r w:rsidRPr="005B45CE">
        <w:rPr>
          <w:rFonts w:ascii="Times New Roman" w:hAnsi="Times New Roman" w:cs="Times New Roman"/>
          <w:color w:val="000000" w:themeColor="text1"/>
        </w:rPr>
        <w:t xml:space="preserve">, 42 </w:t>
      </w:r>
      <w:r w:rsidRPr="005B45CE">
        <w:rPr>
          <w:rFonts w:ascii="Times New Roman" w:hAnsi="Times New Roman" w:cs="Times New Roman"/>
          <w:smallCaps/>
          <w:color w:val="000000" w:themeColor="text1"/>
        </w:rPr>
        <w:t>Loy. L.A. L. Rev.</w:t>
      </w:r>
      <w:r w:rsidRPr="005B45CE">
        <w:rPr>
          <w:rFonts w:ascii="Times New Roman" w:hAnsi="Times New Roman" w:cs="Times New Roman"/>
          <w:color w:val="000000" w:themeColor="text1"/>
        </w:rPr>
        <w:t xml:space="preserve"> 5 (2008) (part of Emory Remedies Roundtable) </w:t>
      </w:r>
    </w:p>
    <w:p w14:paraId="7846C211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4D8FF645" w14:textId="4A1B058E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The Search for Racial Justice in Tort Law</w:t>
      </w:r>
      <w:r w:rsidRPr="005B45CE">
        <w:rPr>
          <w:rFonts w:ascii="Times New Roman" w:hAnsi="Times New Roman" w:cs="Times New Roman"/>
          <w:color w:val="000000" w:themeColor="text1"/>
        </w:rPr>
        <w:t xml:space="preserve">, in </w:t>
      </w:r>
      <w:r w:rsidRPr="005B45CE">
        <w:rPr>
          <w:rFonts w:ascii="Times New Roman" w:hAnsi="Times New Roman" w:cs="Times New Roman"/>
          <w:smallCaps/>
          <w:color w:val="000000" w:themeColor="text1"/>
        </w:rPr>
        <w:t xml:space="preserve">Critical Race Realism </w:t>
      </w:r>
      <w:r w:rsidRPr="005B45CE">
        <w:rPr>
          <w:rFonts w:ascii="Times New Roman" w:hAnsi="Times New Roman" w:cs="Times New Roman"/>
          <w:color w:val="000000" w:themeColor="text1"/>
        </w:rPr>
        <w:t>(The New Press</w:t>
      </w:r>
      <w:r w:rsidR="006F46A5">
        <w:rPr>
          <w:rFonts w:ascii="Times New Roman" w:hAnsi="Times New Roman" w:cs="Times New Roman"/>
          <w:color w:val="000000" w:themeColor="text1"/>
        </w:rPr>
        <w:t>,</w:t>
      </w:r>
      <w:r w:rsidRPr="005B45CE">
        <w:rPr>
          <w:rFonts w:ascii="Times New Roman" w:hAnsi="Times New Roman" w:cs="Times New Roman"/>
          <w:color w:val="000000" w:themeColor="text1"/>
        </w:rPr>
        <w:t xml:space="preserve"> 2008) </w:t>
      </w:r>
    </w:p>
    <w:p w14:paraId="26E784B8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1ADB3D8B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Uber-Middleman: Reshaping the Broken Landscape of Music Copyright</w:t>
      </w:r>
      <w:r w:rsidRPr="005B45CE">
        <w:rPr>
          <w:rFonts w:ascii="Times New Roman" w:hAnsi="Times New Roman" w:cs="Times New Roman"/>
          <w:color w:val="000000" w:themeColor="text1"/>
        </w:rPr>
        <w:t>, 92 Iowa L. Rev. 835-90 (2007)</w:t>
      </w:r>
      <w:r>
        <w:rPr>
          <w:rFonts w:ascii="Times New Roman" w:hAnsi="Times New Roman" w:cs="Times New Roman"/>
          <w:color w:val="000000" w:themeColor="text1"/>
        </w:rPr>
        <w:t>—</w:t>
      </w:r>
      <w:r w:rsidRPr="005B45CE">
        <w:rPr>
          <w:rFonts w:ascii="Times New Roman" w:hAnsi="Times New Roman" w:cs="Times New Roman"/>
          <w:color w:val="000000" w:themeColor="text1"/>
        </w:rPr>
        <w:t xml:space="preserve">republished in the </w:t>
      </w:r>
      <w:r w:rsidRPr="005B45CE">
        <w:rPr>
          <w:rFonts w:ascii="Times New Roman" w:hAnsi="Times New Roman" w:cs="Times New Roman"/>
          <w:smallCaps/>
          <w:color w:val="000000" w:themeColor="text1"/>
        </w:rPr>
        <w:t xml:space="preserve">Entertainment, Publishing and the Arts Handbook </w:t>
      </w:r>
      <w:r w:rsidRPr="005B45CE">
        <w:rPr>
          <w:rFonts w:ascii="Times New Roman" w:hAnsi="Times New Roman" w:cs="Times New Roman"/>
          <w:color w:val="000000" w:themeColor="text1"/>
        </w:rPr>
        <w:t xml:space="preserve">(2008) </w:t>
      </w:r>
    </w:p>
    <w:p w14:paraId="67D4C7E6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6905AA8E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Reconstructing Foreseeability</w:t>
      </w:r>
      <w:r w:rsidRPr="005B45CE">
        <w:rPr>
          <w:rFonts w:ascii="Times New Roman" w:hAnsi="Times New Roman" w:cs="Times New Roman"/>
          <w:color w:val="000000" w:themeColor="text1"/>
        </w:rPr>
        <w:t xml:space="preserve">, 46 </w:t>
      </w:r>
      <w:r w:rsidRPr="005B45CE">
        <w:rPr>
          <w:rFonts w:ascii="Times New Roman" w:hAnsi="Times New Roman" w:cs="Times New Roman"/>
          <w:smallCaps/>
          <w:color w:val="000000" w:themeColor="text1"/>
        </w:rPr>
        <w:t>B.C. L. Rev.</w:t>
      </w:r>
      <w:r w:rsidRPr="005B45CE">
        <w:rPr>
          <w:rFonts w:ascii="Times New Roman" w:hAnsi="Times New Roman" w:cs="Times New Roman"/>
          <w:color w:val="000000" w:themeColor="text1"/>
        </w:rPr>
        <w:t xml:space="preserve"> 921-88 (2005) </w:t>
      </w:r>
    </w:p>
    <w:p w14:paraId="196CE7EC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020A1684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Purging Foreseeability</w:t>
      </w:r>
      <w:r w:rsidRPr="005B45CE">
        <w:rPr>
          <w:rFonts w:ascii="Times New Roman" w:hAnsi="Times New Roman" w:cs="Times New Roman"/>
          <w:color w:val="000000" w:themeColor="text1"/>
        </w:rPr>
        <w:t xml:space="preserve">, 58 </w:t>
      </w:r>
      <w:proofErr w:type="spellStart"/>
      <w:r w:rsidRPr="005B45CE">
        <w:rPr>
          <w:rFonts w:ascii="Times New Roman" w:hAnsi="Times New Roman" w:cs="Times New Roman"/>
          <w:smallCaps/>
          <w:color w:val="000000" w:themeColor="text1"/>
        </w:rPr>
        <w:t>Vand</w:t>
      </w:r>
      <w:proofErr w:type="spellEnd"/>
      <w:r w:rsidRPr="005B45CE">
        <w:rPr>
          <w:rFonts w:ascii="Times New Roman" w:hAnsi="Times New Roman" w:cs="Times New Roman"/>
          <w:smallCaps/>
          <w:color w:val="000000" w:themeColor="text1"/>
        </w:rPr>
        <w:t>. L. Rev.</w:t>
      </w:r>
      <w:r w:rsidRPr="005B45CE">
        <w:rPr>
          <w:rFonts w:ascii="Times New Roman" w:hAnsi="Times New Roman" w:cs="Times New Roman"/>
          <w:color w:val="000000" w:themeColor="text1"/>
        </w:rPr>
        <w:t xml:space="preserve"> 739-809 (2005) </w:t>
      </w:r>
    </w:p>
    <w:p w14:paraId="580E67E5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3BB4A0E6" w14:textId="54003C7D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 xml:space="preserve">Note, Apportioning Responsibility to Immune Nonparties: An Argument </w:t>
      </w:r>
      <w:r w:rsidRPr="005B45CE">
        <w:rPr>
          <w:rFonts w:ascii="Times New Roman" w:hAnsi="Times New Roman" w:cs="Times New Roman"/>
          <w:i/>
          <w:color w:val="000000" w:themeColor="text1"/>
        </w:rPr>
        <w:br/>
        <w:t>Based on Comparative Responsibility and the Proposed Restatement (Third) of Torts</w:t>
      </w:r>
      <w:r w:rsidRPr="005B45CE">
        <w:rPr>
          <w:rFonts w:ascii="Times New Roman" w:hAnsi="Times New Roman" w:cs="Times New Roman"/>
          <w:color w:val="000000" w:themeColor="text1"/>
        </w:rPr>
        <w:t xml:space="preserve">, 82 </w:t>
      </w:r>
      <w:r w:rsidRPr="005B45CE">
        <w:rPr>
          <w:rFonts w:ascii="Times New Roman" w:hAnsi="Times New Roman" w:cs="Times New Roman"/>
          <w:smallCaps/>
          <w:color w:val="000000" w:themeColor="text1"/>
        </w:rPr>
        <w:t>Iowa L. Rev.</w:t>
      </w:r>
      <w:r w:rsidRPr="005B45CE">
        <w:rPr>
          <w:rFonts w:ascii="Times New Roman" w:hAnsi="Times New Roman" w:cs="Times New Roman"/>
          <w:color w:val="000000" w:themeColor="text1"/>
        </w:rPr>
        <w:t xml:space="preserve"> 1293-336 (1998) </w:t>
      </w:r>
    </w:p>
    <w:p w14:paraId="281D7C00" w14:textId="77777777" w:rsidR="003E114E" w:rsidRDefault="003E114E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B8D66D5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Popular Press</w:t>
      </w:r>
    </w:p>
    <w:p w14:paraId="1FE57EA4" w14:textId="77777777" w:rsidR="003E114E" w:rsidRDefault="003E114E" w:rsidP="006F46A5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</w:p>
    <w:p w14:paraId="26CCA3BD" w14:textId="1CDC600C" w:rsidR="00A23B6C" w:rsidRDefault="00A23B6C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A23B6C">
        <w:rPr>
          <w:rFonts w:ascii="Times New Roman" w:hAnsi="Times New Roman" w:cs="Times New Roman"/>
          <w:i/>
          <w:iCs/>
          <w:color w:val="000000" w:themeColor="text1"/>
        </w:rPr>
        <w:t>Another Reason to Get Rid of Contributory Negligence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Tortsprof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23B6C">
        <w:rPr>
          <w:rFonts w:ascii="Times New Roman" w:hAnsi="Times New Roman" w:cs="Times New Roman"/>
          <w:color w:val="000000" w:themeColor="text1"/>
        </w:rPr>
        <w:t xml:space="preserve">https://lawprofessors.typepad.com/tortsprof/2022/02/cardi-another-reason-to-get-rid-of-contributory-negligence.html </w:t>
      </w:r>
      <w:r>
        <w:rPr>
          <w:rFonts w:ascii="Times New Roman" w:hAnsi="Times New Roman" w:cs="Times New Roman"/>
          <w:color w:val="000000" w:themeColor="text1"/>
        </w:rPr>
        <w:t>(Feb. 2022)</w:t>
      </w:r>
    </w:p>
    <w:p w14:paraId="3C557D0C" w14:textId="77777777" w:rsidR="00A23B6C" w:rsidRDefault="00A23B6C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1AAEB39A" w14:textId="13B25AE3" w:rsidR="00094F6F" w:rsidRP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094F6F">
        <w:rPr>
          <w:rFonts w:ascii="Times New Roman" w:hAnsi="Times New Roman" w:cs="Times New Roman"/>
          <w:i/>
          <w:iCs/>
          <w:color w:val="000000" w:themeColor="text1"/>
        </w:rPr>
        <w:t>An Alternative to Repealing Citizen’s Arrest</w:t>
      </w:r>
      <w:r w:rsidRPr="00094F6F">
        <w:rPr>
          <w:rFonts w:ascii="Times New Roman" w:hAnsi="Times New Roman" w:cs="Times New Roman"/>
          <w:color w:val="000000" w:themeColor="text1"/>
        </w:rPr>
        <w:t>, The Atlanta Journal-Constitution (Feb</w:t>
      </w:r>
      <w:r w:rsidR="006F46A5">
        <w:rPr>
          <w:rFonts w:ascii="Times New Roman" w:hAnsi="Times New Roman" w:cs="Times New Roman"/>
          <w:color w:val="000000" w:themeColor="text1"/>
        </w:rPr>
        <w:t>ruary</w:t>
      </w:r>
      <w:r w:rsidRPr="00094F6F">
        <w:rPr>
          <w:rFonts w:ascii="Times New Roman" w:hAnsi="Times New Roman" w:cs="Times New Roman"/>
          <w:color w:val="000000" w:themeColor="text1"/>
        </w:rPr>
        <w:t xml:space="preserve"> 20, 2021)</w:t>
      </w:r>
    </w:p>
    <w:p w14:paraId="1CA3D318" w14:textId="77777777" w:rsidR="003E114E" w:rsidRDefault="003E114E" w:rsidP="006F46A5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</w:p>
    <w:p w14:paraId="3B2CD397" w14:textId="0E2AD7C2" w:rsidR="00094F6F" w:rsidRP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094F6F">
        <w:rPr>
          <w:rFonts w:ascii="Times New Roman" w:hAnsi="Times New Roman" w:cs="Times New Roman"/>
          <w:color w:val="000000" w:themeColor="text1"/>
          <w:u w:val="single"/>
        </w:rPr>
        <w:t>Current Projects</w:t>
      </w:r>
    </w:p>
    <w:p w14:paraId="38BDCAAE" w14:textId="77777777" w:rsidR="003E114E" w:rsidRDefault="003E114E" w:rsidP="006F46A5">
      <w:pPr>
        <w:spacing w:after="0" w:line="240" w:lineRule="auto"/>
        <w:rPr>
          <w:rFonts w:ascii="Times New Roman" w:hAnsi="Times New Roman" w:cs="Times New Roman"/>
          <w:smallCaps/>
          <w:color w:val="000000" w:themeColor="text1"/>
        </w:rPr>
      </w:pPr>
    </w:p>
    <w:p w14:paraId="41BE2DFC" w14:textId="53E5FA3D" w:rsidR="00094F6F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smallCaps/>
          <w:color w:val="000000" w:themeColor="text1"/>
        </w:rPr>
        <w:t>Restatement (Third) of Torts: Intentional Torts to Persons</w:t>
      </w:r>
      <w:r w:rsidRPr="005B45CE">
        <w:rPr>
          <w:rFonts w:ascii="Times New Roman" w:hAnsi="Times New Roman" w:cs="Times New Roman"/>
          <w:color w:val="000000" w:themeColor="text1"/>
        </w:rPr>
        <w:t xml:space="preserve"> (with Ken Simons)</w:t>
      </w:r>
    </w:p>
    <w:p w14:paraId="0FD6CCB4" w14:textId="77777777" w:rsidR="000108CD" w:rsidRDefault="000108CD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</w:p>
    <w:p w14:paraId="182A72BD" w14:textId="6F9B3B1B" w:rsidR="000108CD" w:rsidRPr="005B45CE" w:rsidRDefault="000108CD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Prosser, Wade, and Schwartz’s Torts Cases and Materials (15</w:t>
      </w:r>
      <w:r w:rsidRPr="000108C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</w:rPr>
        <w:t xml:space="preserve"> ed. --) (with Victor Schwartz and David </w:t>
      </w:r>
      <w:proofErr w:type="spellStart"/>
      <w:r>
        <w:rPr>
          <w:rFonts w:ascii="Times New Roman" w:hAnsi="Times New Roman" w:cs="Times New Roman"/>
          <w:color w:val="000000" w:themeColor="text1"/>
        </w:rPr>
        <w:t>Partlett</w:t>
      </w:r>
      <w:proofErr w:type="spellEnd"/>
      <w:r>
        <w:rPr>
          <w:rFonts w:ascii="Times New Roman" w:hAnsi="Times New Roman" w:cs="Times New Roman"/>
          <w:color w:val="000000" w:themeColor="text1"/>
        </w:rPr>
        <w:t>)</w:t>
      </w:r>
    </w:p>
    <w:p w14:paraId="559EBB73" w14:textId="13924E3F" w:rsidR="00094F6F" w:rsidRDefault="00094F6F" w:rsidP="00DE018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ED090D7" w14:textId="25A50ABE" w:rsidR="00DE0188" w:rsidRDefault="00DE0188" w:rsidP="00DE018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DE0188">
        <w:rPr>
          <w:rFonts w:ascii="Times New Roman" w:hAnsi="Times New Roman" w:cs="Times New Roman"/>
          <w:i/>
          <w:iCs/>
          <w:color w:val="000000" w:themeColor="text1"/>
        </w:rPr>
        <w:lastRenderedPageBreak/>
        <w:tab/>
        <w:t>The Clear and Convincing Evidence Standard as Applied to Normative Questions</w:t>
      </w:r>
    </w:p>
    <w:p w14:paraId="4799DA6A" w14:textId="745CE19B" w:rsidR="00DE0188" w:rsidRDefault="00DE0188" w:rsidP="00DE018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</w:p>
    <w:p w14:paraId="2A47F3FE" w14:textId="5799B156" w:rsidR="00DE0188" w:rsidRDefault="00DE0188" w:rsidP="00DE018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ab/>
        <w:t>A Model Statute for Prosecutor Immunity</w:t>
      </w:r>
    </w:p>
    <w:p w14:paraId="3E350895" w14:textId="13971BE4" w:rsidR="00455605" w:rsidRDefault="00455605" w:rsidP="00DE0188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</w:p>
    <w:p w14:paraId="2715B28D" w14:textId="6B3136C4" w:rsidR="00455605" w:rsidRPr="00455605" w:rsidRDefault="00455605" w:rsidP="00DE018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55605">
        <w:rPr>
          <w:rFonts w:ascii="Times New Roman" w:hAnsi="Times New Roman" w:cs="Times New Roman"/>
          <w:color w:val="000000" w:themeColor="text1"/>
        </w:rPr>
        <w:tab/>
      </w:r>
      <w:r w:rsidRPr="00455605">
        <w:rPr>
          <w:rFonts w:ascii="Times New Roman" w:hAnsi="Times New Roman" w:cs="Times New Roman"/>
          <w:smallCaps/>
          <w:color w:val="000000" w:themeColor="text1"/>
        </w:rPr>
        <w:t>Critical Race Realism</w:t>
      </w:r>
      <w:r w:rsidRPr="00455605">
        <w:rPr>
          <w:rFonts w:ascii="Times New Roman" w:hAnsi="Times New Roman" w:cs="Times New Roman"/>
          <w:color w:val="000000" w:themeColor="text1"/>
        </w:rPr>
        <w:t>, Volume II</w:t>
      </w:r>
      <w:r>
        <w:rPr>
          <w:rFonts w:ascii="Times New Roman" w:hAnsi="Times New Roman" w:cs="Times New Roman"/>
          <w:color w:val="000000" w:themeColor="text1"/>
        </w:rPr>
        <w:t xml:space="preserve"> (with Gregory Parks)</w:t>
      </w:r>
    </w:p>
    <w:p w14:paraId="61EB944C" w14:textId="77777777" w:rsidR="00DE0188" w:rsidRPr="005B45CE" w:rsidRDefault="00DE0188" w:rsidP="00DE0188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58A0BF6" w14:textId="77777777" w:rsidR="00094F6F" w:rsidRPr="005B45CE" w:rsidRDefault="00094F6F" w:rsidP="006F46A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i/>
          <w:color w:val="000000" w:themeColor="text1"/>
        </w:rPr>
        <w:t>Negligent Infliction of Emotional Distress: Order from Chaos</w:t>
      </w:r>
      <w:r w:rsidRPr="005B45CE">
        <w:rPr>
          <w:rFonts w:ascii="Times New Roman" w:hAnsi="Times New Roman" w:cs="Times New Roman"/>
          <w:color w:val="000000" w:themeColor="text1"/>
        </w:rPr>
        <w:t xml:space="preserve">. This </w:t>
      </w:r>
      <w:r>
        <w:rPr>
          <w:rFonts w:ascii="Times New Roman" w:hAnsi="Times New Roman" w:cs="Times New Roman"/>
          <w:color w:val="000000" w:themeColor="text1"/>
        </w:rPr>
        <w:t>project</w:t>
      </w:r>
      <w:r w:rsidRPr="005B45C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seeks to find a coherent pattern in the seemingly random doctrine governing</w:t>
      </w:r>
      <w:r w:rsidRPr="005B45CE">
        <w:rPr>
          <w:rFonts w:ascii="Times New Roman" w:hAnsi="Times New Roman" w:cs="Times New Roman"/>
          <w:color w:val="000000" w:themeColor="text1"/>
        </w:rPr>
        <w:t xml:space="preserve"> negligent infliction of emotional distress </w:t>
      </w:r>
      <w:r>
        <w:rPr>
          <w:rFonts w:ascii="Times New Roman" w:hAnsi="Times New Roman" w:cs="Times New Roman"/>
          <w:color w:val="000000" w:themeColor="text1"/>
        </w:rPr>
        <w:t>decisions</w:t>
      </w:r>
      <w:r w:rsidRPr="005B45CE">
        <w:rPr>
          <w:rFonts w:ascii="Times New Roman" w:hAnsi="Times New Roman" w:cs="Times New Roman"/>
          <w:color w:val="000000" w:themeColor="text1"/>
        </w:rPr>
        <w:t>.</w:t>
      </w:r>
    </w:p>
    <w:p w14:paraId="5BF9A665" w14:textId="77777777" w:rsidR="00094F6F" w:rsidRDefault="00094F6F" w:rsidP="006F46A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3715C37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EEB768E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PRESENTATIONS</w:t>
      </w:r>
    </w:p>
    <w:p w14:paraId="2A3017DA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95449CE" w14:textId="2DCF6C2C" w:rsidR="000108CD" w:rsidRPr="000108CD" w:rsidRDefault="000108CD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Goodbye Substantial Factor; Hello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</w:rPr>
        <w:t>Doull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</w:rPr>
        <w:t xml:space="preserve"> v. </w:t>
      </w:r>
      <w:proofErr w:type="gramStart"/>
      <w:r>
        <w:rPr>
          <w:rFonts w:ascii="Times New Roman" w:hAnsi="Times New Roman" w:cs="Times New Roman"/>
          <w:i/>
          <w:iCs/>
          <w:color w:val="000000" w:themeColor="text1"/>
        </w:rPr>
        <w:t>Foster!,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0108CD">
        <w:rPr>
          <w:rFonts w:ascii="Times New Roman" w:hAnsi="Times New Roman" w:cs="Times New Roman"/>
          <w:color w:val="000000" w:themeColor="text1"/>
        </w:rPr>
        <w:t>presented at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the Great Torts Cases symposium at the University of Arizona (April, 2023)</w:t>
      </w:r>
    </w:p>
    <w:p w14:paraId="76DEEFED" w14:textId="77777777" w:rsidR="000108CD" w:rsidRDefault="000108CD" w:rsidP="006F46A5">
      <w:pPr>
        <w:spacing w:after="0" w:line="240" w:lineRule="auto"/>
        <w:rPr>
          <w:rFonts w:ascii="Times New Roman" w:hAnsi="Times New Roman" w:cs="Times New Roman"/>
          <w:i/>
          <w:iCs/>
          <w:smallCaps/>
          <w:color w:val="000000" w:themeColor="text1"/>
        </w:rPr>
      </w:pPr>
    </w:p>
    <w:p w14:paraId="37912FA7" w14:textId="5A309A6E" w:rsidR="00DE0188" w:rsidRDefault="00DE0188" w:rsidP="006F46A5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E02C15">
        <w:rPr>
          <w:rFonts w:ascii="Times New Roman" w:hAnsi="Times New Roman" w:cs="Times New Roman"/>
          <w:i/>
          <w:iCs/>
          <w:smallCaps/>
          <w:color w:val="000000" w:themeColor="text1"/>
        </w:rPr>
        <w:t xml:space="preserve">A </w:t>
      </w:r>
      <w:r w:rsidRPr="00E02C15">
        <w:rPr>
          <w:rFonts w:ascii="Times New Roman" w:hAnsi="Times New Roman" w:cs="Times New Roman"/>
          <w:i/>
          <w:iCs/>
          <w:color w:val="000000" w:themeColor="text1"/>
        </w:rPr>
        <w:t>Negligence Claim for Rape</w:t>
      </w:r>
      <w:r>
        <w:rPr>
          <w:rFonts w:ascii="Times New Roman" w:hAnsi="Times New Roman" w:cs="Times New Roman"/>
          <w:bCs/>
          <w:sz w:val="23"/>
          <w:szCs w:val="23"/>
        </w:rPr>
        <w:t>, presented at Paris Deux: Panthéon-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Assas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December,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 2021)</w:t>
      </w:r>
    </w:p>
    <w:p w14:paraId="7912D10D" w14:textId="77777777" w:rsidR="00DE0188" w:rsidRDefault="00DE0188" w:rsidP="006F46A5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120FE030" w14:textId="57DDF52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At the Borderline of Contract and Tort, </w:t>
      </w:r>
      <w:r w:rsidRPr="005B45CE">
        <w:rPr>
          <w:rFonts w:ascii="Times New Roman" w:hAnsi="Times New Roman" w:cs="Times New Roman"/>
          <w:color w:val="000000" w:themeColor="text1"/>
        </w:rPr>
        <w:t>Conference of Southeastern Association of Law Schools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July,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201</w:t>
      </w:r>
      <w:r>
        <w:rPr>
          <w:rFonts w:ascii="Times New Roman" w:hAnsi="Times New Roman" w:cs="Times New Roman"/>
          <w:color w:val="000000" w:themeColor="text1"/>
        </w:rPr>
        <w:t>8)</w:t>
      </w:r>
    </w:p>
    <w:p w14:paraId="06184AB0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CF5ECB8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</w:rPr>
        <w:t xml:space="preserve">The Role of Party-Race and Implicit Bias in Tort Judgments, Remedies Forum at </w:t>
      </w:r>
      <w:proofErr w:type="spellStart"/>
      <w:r>
        <w:rPr>
          <w:rFonts w:ascii="Times New Roman" w:hAnsi="Times New Roman" w:cs="Times New Roman"/>
          <w:color w:val="000000" w:themeColor="text1"/>
        </w:rPr>
        <w:t>L’University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d’Aix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</w:rPr>
        <w:t>June,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2018)</w:t>
      </w:r>
    </w:p>
    <w:p w14:paraId="3187442F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2D4F83EF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5B45CE">
        <w:rPr>
          <w:rFonts w:ascii="Times New Roman" w:hAnsi="Times New Roman" w:cs="Times New Roman"/>
          <w:bCs/>
          <w:sz w:val="23"/>
          <w:szCs w:val="23"/>
        </w:rPr>
        <w:t xml:space="preserve">A New Restatement of the Defense of Property, Remedies Forum at </w:t>
      </w:r>
      <w:proofErr w:type="spellStart"/>
      <w:r w:rsidRPr="005B45CE">
        <w:rPr>
          <w:rFonts w:ascii="Times New Roman" w:hAnsi="Times New Roman" w:cs="Times New Roman"/>
          <w:bCs/>
          <w:sz w:val="23"/>
          <w:szCs w:val="23"/>
        </w:rPr>
        <w:t>L’Université</w:t>
      </w:r>
      <w:proofErr w:type="spellEnd"/>
      <w:r w:rsidRPr="005B45CE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5B45CE">
        <w:rPr>
          <w:rFonts w:ascii="Times New Roman" w:hAnsi="Times New Roman" w:cs="Times New Roman"/>
          <w:bCs/>
          <w:sz w:val="23"/>
          <w:szCs w:val="23"/>
        </w:rPr>
        <w:t>d’Aix</w:t>
      </w:r>
      <w:proofErr w:type="spellEnd"/>
      <w:r w:rsidRPr="005B45CE">
        <w:rPr>
          <w:rFonts w:ascii="Times New Roman" w:hAnsi="Times New Roman" w:cs="Times New Roman"/>
          <w:bCs/>
          <w:sz w:val="23"/>
          <w:szCs w:val="23"/>
        </w:rPr>
        <w:t xml:space="preserve"> (</w:t>
      </w:r>
      <w:proofErr w:type="gramStart"/>
      <w:r w:rsidRPr="005B45CE">
        <w:rPr>
          <w:rFonts w:ascii="Times New Roman" w:hAnsi="Times New Roman" w:cs="Times New Roman"/>
          <w:bCs/>
          <w:sz w:val="23"/>
          <w:szCs w:val="23"/>
        </w:rPr>
        <w:t>June,</w:t>
      </w:r>
      <w:proofErr w:type="gramEnd"/>
      <w:r w:rsidRPr="005B45CE">
        <w:rPr>
          <w:rFonts w:ascii="Times New Roman" w:hAnsi="Times New Roman" w:cs="Times New Roman"/>
          <w:bCs/>
          <w:sz w:val="23"/>
          <w:szCs w:val="23"/>
        </w:rPr>
        <w:t xml:space="preserve"> 2016), </w:t>
      </w:r>
      <w:r>
        <w:rPr>
          <w:rFonts w:ascii="Times New Roman" w:hAnsi="Times New Roman" w:cs="Times New Roman"/>
          <w:bCs/>
          <w:sz w:val="23"/>
          <w:szCs w:val="23"/>
        </w:rPr>
        <w:t xml:space="preserve">and also at the </w:t>
      </w:r>
      <w:r w:rsidRPr="005B45CE">
        <w:rPr>
          <w:rFonts w:ascii="Times New Roman" w:hAnsi="Times New Roman" w:cs="Times New Roman"/>
          <w:color w:val="000000" w:themeColor="text1"/>
        </w:rPr>
        <w:t>Conference of Southeastern Association of Law Schools (July, 2016)</w:t>
      </w:r>
    </w:p>
    <w:p w14:paraId="5E853EE4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38CA8D37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5B45CE">
        <w:rPr>
          <w:rFonts w:ascii="Times New Roman" w:hAnsi="Times New Roman" w:cs="Times New Roman"/>
          <w:bCs/>
          <w:sz w:val="23"/>
          <w:szCs w:val="23"/>
        </w:rPr>
        <w:t xml:space="preserve">Remedies at the Con-Tort Abyss, </w:t>
      </w:r>
      <w:r w:rsidRPr="005B45CE">
        <w:rPr>
          <w:rFonts w:ascii="Times New Roman" w:hAnsi="Times New Roman" w:cs="Times New Roman"/>
          <w:color w:val="000000" w:themeColor="text1"/>
        </w:rPr>
        <w:t>Conference of Southeastern Association of Law Schools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July,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2015</w:t>
      </w:r>
      <w:r>
        <w:rPr>
          <w:rFonts w:ascii="Times New Roman" w:hAnsi="Times New Roman" w:cs="Times New Roman"/>
          <w:color w:val="000000" w:themeColor="text1"/>
        </w:rPr>
        <w:t>, with Prof.</w:t>
      </w:r>
      <w:r w:rsidRPr="005B45CE">
        <w:rPr>
          <w:rFonts w:ascii="Times New Roman" w:hAnsi="Times New Roman" w:cs="Times New Roman"/>
          <w:color w:val="000000" w:themeColor="text1"/>
        </w:rPr>
        <w:t xml:space="preserve"> Vince Cardi)</w:t>
      </w:r>
    </w:p>
    <w:p w14:paraId="4D984F65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672ABC6B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</w:rPr>
      </w:pPr>
      <w:r w:rsidRPr="005B45CE">
        <w:rPr>
          <w:rFonts w:ascii="Times New Roman" w:hAnsi="Times New Roman" w:cs="Times New Roman"/>
          <w:bCs/>
          <w:sz w:val="23"/>
          <w:szCs w:val="23"/>
        </w:rPr>
        <w:t xml:space="preserve">Remedying Racism: </w:t>
      </w:r>
      <w:proofErr w:type="gramStart"/>
      <w:r w:rsidRPr="005B45CE">
        <w:rPr>
          <w:rFonts w:ascii="Times New Roman" w:hAnsi="Times New Roman" w:cs="Times New Roman"/>
          <w:bCs/>
          <w:sz w:val="23"/>
          <w:szCs w:val="23"/>
        </w:rPr>
        <w:t>Cross-Currents</w:t>
      </w:r>
      <w:proofErr w:type="gramEnd"/>
      <w:r w:rsidRPr="005B45CE">
        <w:rPr>
          <w:rFonts w:ascii="Times New Roman" w:hAnsi="Times New Roman" w:cs="Times New Roman"/>
          <w:bCs/>
          <w:sz w:val="23"/>
          <w:szCs w:val="23"/>
        </w:rPr>
        <w:t xml:space="preserve"> in Europe and the United States, Remedies Forum at the Université Paris Dauphine (June, 2015</w:t>
      </w:r>
      <w:r>
        <w:rPr>
          <w:rFonts w:ascii="Times New Roman" w:hAnsi="Times New Roman" w:cs="Times New Roman"/>
          <w:bCs/>
          <w:sz w:val="23"/>
          <w:szCs w:val="23"/>
        </w:rPr>
        <w:t>, with Prof. Lia Epperson</w:t>
      </w:r>
      <w:r w:rsidRPr="005B45CE">
        <w:rPr>
          <w:rFonts w:ascii="Times New Roman" w:hAnsi="Times New Roman" w:cs="Times New Roman"/>
          <w:bCs/>
          <w:sz w:val="23"/>
          <w:szCs w:val="23"/>
        </w:rPr>
        <w:t>)</w:t>
      </w:r>
    </w:p>
    <w:p w14:paraId="6D8B2FD5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</w:rPr>
      </w:pPr>
    </w:p>
    <w:p w14:paraId="0FB6EBDA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</w:rPr>
      </w:pPr>
      <w:r w:rsidRPr="005B45CE">
        <w:rPr>
          <w:rFonts w:ascii="Times New Roman" w:hAnsi="Times New Roman" w:cs="Times New Roman"/>
        </w:rPr>
        <w:t>Law as Violence: An Interdisciplinary Discussion, Wake Forest University (</w:t>
      </w:r>
      <w:proofErr w:type="gramStart"/>
      <w:r w:rsidRPr="005B45CE">
        <w:rPr>
          <w:rFonts w:ascii="Times New Roman" w:hAnsi="Times New Roman" w:cs="Times New Roman"/>
        </w:rPr>
        <w:t>April,</w:t>
      </w:r>
      <w:proofErr w:type="gramEnd"/>
      <w:r w:rsidRPr="005B45CE">
        <w:rPr>
          <w:rFonts w:ascii="Times New Roman" w:hAnsi="Times New Roman" w:cs="Times New Roman"/>
        </w:rPr>
        <w:t xml:space="preserve"> 2014)</w:t>
      </w:r>
    </w:p>
    <w:p w14:paraId="7782CC34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</w:rPr>
      </w:pPr>
    </w:p>
    <w:p w14:paraId="6FE0E810" w14:textId="1E62E5C5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</w:rPr>
      </w:pPr>
      <w:r w:rsidRPr="005B45CE">
        <w:rPr>
          <w:rFonts w:ascii="Times New Roman" w:hAnsi="Times New Roman" w:cs="Times New Roman"/>
        </w:rPr>
        <w:t>The Tort of Negligent Infliction of Emotional Distress: Order from Chaos, Symposium on Apportionment and Attribution in Tort Law, University of Sydney, Australia (</w:t>
      </w:r>
      <w:proofErr w:type="gramStart"/>
      <w:r w:rsidRPr="005B45CE">
        <w:rPr>
          <w:rFonts w:ascii="Times New Roman" w:hAnsi="Times New Roman" w:cs="Times New Roman"/>
        </w:rPr>
        <w:t>Dec</w:t>
      </w:r>
      <w:r w:rsidR="006F46A5">
        <w:rPr>
          <w:rFonts w:ascii="Times New Roman" w:hAnsi="Times New Roman" w:cs="Times New Roman"/>
        </w:rPr>
        <w:t>ember,</w:t>
      </w:r>
      <w:proofErr w:type="gramEnd"/>
      <w:r w:rsidRPr="005B45CE">
        <w:rPr>
          <w:rFonts w:ascii="Times New Roman" w:hAnsi="Times New Roman" w:cs="Times New Roman"/>
        </w:rPr>
        <w:t xml:space="preserve"> 2013)</w:t>
      </w:r>
    </w:p>
    <w:p w14:paraId="2233B3B6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</w:rPr>
      </w:pPr>
    </w:p>
    <w:p w14:paraId="3482175F" w14:textId="43E08721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</w:rPr>
      </w:pPr>
      <w:r w:rsidRPr="005B45CE">
        <w:rPr>
          <w:rFonts w:ascii="Times New Roman" w:hAnsi="Times New Roman" w:cs="Times New Roman"/>
        </w:rPr>
        <w:t>Employment-at-Will as No-Duty in Title VII Claims, Symposium on Torts and Civil Rights Law: Migration and Conflict, at the Ohio State University, Moritz College of Law (</w:t>
      </w:r>
      <w:proofErr w:type="gramStart"/>
      <w:r w:rsidRPr="005B45CE">
        <w:rPr>
          <w:rFonts w:ascii="Times New Roman" w:hAnsi="Times New Roman" w:cs="Times New Roman"/>
        </w:rPr>
        <w:t>Nov</w:t>
      </w:r>
      <w:r w:rsidR="006F46A5">
        <w:rPr>
          <w:rFonts w:ascii="Times New Roman" w:hAnsi="Times New Roman" w:cs="Times New Roman"/>
        </w:rPr>
        <w:t>ember</w:t>
      </w:r>
      <w:r w:rsidRPr="005B45CE">
        <w:rPr>
          <w:rFonts w:ascii="Times New Roman" w:hAnsi="Times New Roman" w:cs="Times New Roman"/>
        </w:rPr>
        <w:t>,</w:t>
      </w:r>
      <w:proofErr w:type="gramEnd"/>
      <w:r w:rsidRPr="005B45CE">
        <w:rPr>
          <w:rFonts w:ascii="Times New Roman" w:hAnsi="Times New Roman" w:cs="Times New Roman"/>
        </w:rPr>
        <w:t xml:space="preserve"> 2013)</w:t>
      </w:r>
    </w:p>
    <w:p w14:paraId="7DC77192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75CFAFA" w14:textId="388155B8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Gender and Racial Bias in Remedies Law, AALS Annual Conference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Jan</w:t>
      </w:r>
      <w:r w:rsidR="006F46A5">
        <w:rPr>
          <w:rFonts w:ascii="Times New Roman" w:hAnsi="Times New Roman" w:cs="Times New Roman"/>
          <w:color w:val="000000" w:themeColor="text1"/>
        </w:rPr>
        <w:t>uary,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2013)</w:t>
      </w:r>
    </w:p>
    <w:p w14:paraId="75153C48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B692D6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Judicial Decisionmaking in the Shadow of the Civil Jury, Conference of Southeastern Association of Law Schools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July,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2012)</w:t>
      </w:r>
    </w:p>
    <w:p w14:paraId="592BFF2C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7E91640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 xml:space="preserve">The Civil Jury: An American </w:t>
      </w:r>
      <w:proofErr w:type="spellStart"/>
      <w:r w:rsidRPr="005B45CE">
        <w:rPr>
          <w:rFonts w:ascii="Times New Roman" w:hAnsi="Times New Roman" w:cs="Times New Roman"/>
          <w:color w:val="000000" w:themeColor="text1"/>
        </w:rPr>
        <w:t>Ir</w:t>
      </w:r>
      <w:proofErr w:type="spellEnd"/>
      <w:r w:rsidRPr="005B45CE">
        <w:rPr>
          <w:rFonts w:ascii="Times New Roman" w:hAnsi="Times New Roman" w:cs="Times New Roman"/>
          <w:color w:val="000000" w:themeColor="text1"/>
        </w:rPr>
        <w:t xml:space="preserve">/Resolution, International Conference on American Law, University of Poitiers (Paris, 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June,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2012)</w:t>
      </w:r>
    </w:p>
    <w:p w14:paraId="140751DF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7DC8976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 xml:space="preserve">Does Tort Law Deter Individual 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Conduct?,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Georgia State Development Series (March, 2012)</w:t>
      </w:r>
    </w:p>
    <w:p w14:paraId="62926F92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6CF300C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Palsgraf after 80 Years, Wake Forest Development Series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April,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2011) &amp; Conference of Southeastern Association of Law Schools (July, 2009) </w:t>
      </w:r>
    </w:p>
    <w:p w14:paraId="7573076F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8F12DAD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 xml:space="preserve">A Pluralistic Analysis of the Physician/Therapist Duty to Warn Third Parties, Symposium on the Restatement (Third) of Torts, Wake Forest University (Spring, 2009) </w:t>
      </w:r>
    </w:p>
    <w:p w14:paraId="37722588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116AA86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 xml:space="preserve">Third Party Duties and the Essential Pluralism of Tort Law, Guest Lecture Series, Wake Forest University (Fall, 2008) </w:t>
      </w:r>
    </w:p>
    <w:p w14:paraId="4D98A188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79C9DA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Organized torts workshop and presented talk on Pluralism in Tort Law, Conference of Southeastern Association of Law Schools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July,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2008) </w:t>
      </w:r>
    </w:p>
    <w:p w14:paraId="22419C2B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A10EDB8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Panel on the Proposed Restatement of Restitution, Conference of Southeastern Association of Law Schools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July,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2007) </w:t>
      </w:r>
    </w:p>
    <w:p w14:paraId="067C8C5B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32130BC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 xml:space="preserve">Presented The Centralized Music Licensing Act, Modest Proposals Conference, Benjamin N. Cardozo School of Law (Spring, 2007) </w:t>
      </w:r>
    </w:p>
    <w:p w14:paraId="5B57868B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7D17237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Panel at the Remedies Workshop, AALS Annual Meeting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January,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2007) </w:t>
      </w:r>
    </w:p>
    <w:p w14:paraId="49177B27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4DC5279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Panel on Judicial Activism, Conference of Southeastern Association of Law Schools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July,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2006) </w:t>
      </w:r>
    </w:p>
    <w:p w14:paraId="3354B47D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39CF2A8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 xml:space="preserve">Guest Lecture Series, Wake Forest University (Spring, 2006) </w:t>
      </w:r>
    </w:p>
    <w:p w14:paraId="4715E94D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A419BF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Panel on the Supreme Court's State Farm opinion, Conference of Southeastern Association of Law Schools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July,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2005) </w:t>
      </w:r>
    </w:p>
    <w:p w14:paraId="687C8801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C7A837B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 xml:space="preserve">Unconscious Racism and the Law, University of Kentucky 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African-American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History Month Series (Spring, 2005) </w:t>
      </w:r>
    </w:p>
    <w:p w14:paraId="5312B57D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FC951E8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Panel on the Restatement (Third) of Torts, Conference of Southeastern Association of Law Schools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July,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2004) </w:t>
      </w:r>
    </w:p>
    <w:p w14:paraId="3957EE6C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D628776" w14:textId="406F76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Randall-Park Faculty Colloquium, University of Kentucky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March,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2004)</w:t>
      </w:r>
    </w:p>
    <w:p w14:paraId="62394240" w14:textId="77777777" w:rsidR="006F46A5" w:rsidRDefault="006F46A5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7F3BF17" w14:textId="5910527C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 xml:space="preserve">Guest Lecture Series, Southern Illinois University (Fall, 2003) </w:t>
      </w:r>
    </w:p>
    <w:p w14:paraId="6CF6ADB2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E72656C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Young Scholars Panel, Conference of Southeastern Association of Law Schools (</w:t>
      </w:r>
      <w:proofErr w:type="gramStart"/>
      <w:r w:rsidRPr="005B45CE">
        <w:rPr>
          <w:rFonts w:ascii="Times New Roman" w:hAnsi="Times New Roman" w:cs="Times New Roman"/>
          <w:color w:val="000000" w:themeColor="text1"/>
        </w:rPr>
        <w:t>July,</w:t>
      </w:r>
      <w:proofErr w:type="gramEnd"/>
      <w:r w:rsidRPr="005B45CE">
        <w:rPr>
          <w:rFonts w:ascii="Times New Roman" w:hAnsi="Times New Roman" w:cs="Times New Roman"/>
          <w:color w:val="000000" w:themeColor="text1"/>
        </w:rPr>
        <w:t xml:space="preserve"> 2003)</w:t>
      </w:r>
    </w:p>
    <w:p w14:paraId="15A9BF79" w14:textId="77777777" w:rsidR="00094F6F" w:rsidRDefault="00094F6F" w:rsidP="006F46A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C233344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D7274EB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BAR ADMISSIONS</w:t>
      </w:r>
    </w:p>
    <w:p w14:paraId="0AFC4493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ADF6FC8" w14:textId="77777777" w:rsidR="00094F6F" w:rsidRPr="005B45CE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B45CE">
        <w:rPr>
          <w:rFonts w:ascii="Times New Roman" w:hAnsi="Times New Roman" w:cs="Times New Roman"/>
          <w:color w:val="000000" w:themeColor="text1"/>
        </w:rPr>
        <w:t>District of Columbia, West Virginia</w:t>
      </w:r>
    </w:p>
    <w:p w14:paraId="38CFFDDC" w14:textId="77777777" w:rsidR="00094F6F" w:rsidRDefault="00094F6F" w:rsidP="006F46A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E4AAF39" w14:textId="77777777" w:rsidR="00094F6F" w:rsidRDefault="00094F6F" w:rsidP="006F46A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C215810" w14:textId="3042E353" w:rsidR="00292ADD" w:rsidRPr="00783D9B" w:rsidRDefault="00292ADD" w:rsidP="00783D9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292ADD" w:rsidRPr="00783D9B" w:rsidSect="005E75F9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195F" w14:textId="77777777" w:rsidR="005B688E" w:rsidRDefault="005B688E" w:rsidP="00562405">
      <w:pPr>
        <w:spacing w:after="0" w:line="240" w:lineRule="auto"/>
      </w:pPr>
      <w:r>
        <w:separator/>
      </w:r>
    </w:p>
  </w:endnote>
  <w:endnote w:type="continuationSeparator" w:id="0">
    <w:p w14:paraId="2ACDC0D3" w14:textId="77777777" w:rsidR="005B688E" w:rsidRDefault="005B688E" w:rsidP="0056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5C4B" w14:textId="77777777" w:rsidR="005B688E" w:rsidRDefault="005B688E" w:rsidP="00562405">
      <w:pPr>
        <w:spacing w:after="0" w:line="240" w:lineRule="auto"/>
      </w:pPr>
      <w:r>
        <w:separator/>
      </w:r>
    </w:p>
  </w:footnote>
  <w:footnote w:type="continuationSeparator" w:id="0">
    <w:p w14:paraId="7F7ECB7A" w14:textId="77777777" w:rsidR="005B688E" w:rsidRDefault="005B688E" w:rsidP="0056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EA3D9" w14:textId="77777777" w:rsidR="00094F6F" w:rsidRPr="009B1CEC" w:rsidRDefault="00094F6F" w:rsidP="00562405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Cardi page </w:t>
    </w:r>
    <w:r w:rsidRPr="00562405">
      <w:rPr>
        <w:rFonts w:ascii="Times New Roman" w:hAnsi="Times New Roman" w:cs="Times New Roman"/>
        <w:sz w:val="24"/>
        <w:szCs w:val="24"/>
      </w:rPr>
      <w:fldChar w:fldCharType="begin"/>
    </w:r>
    <w:r w:rsidRPr="0056240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62405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7</w:t>
    </w:r>
    <w:r w:rsidRPr="00562405">
      <w:rPr>
        <w:rFonts w:ascii="Times New Roman" w:hAnsi="Times New Roman" w:cs="Times New Roman"/>
        <w:noProof/>
        <w:sz w:val="24"/>
        <w:szCs w:val="24"/>
      </w:rPr>
      <w:fldChar w:fldCharType="end"/>
    </w:r>
    <w:r w:rsidRPr="009B1CEC">
      <w:rPr>
        <w:rFonts w:ascii="Times New Roman" w:hAnsi="Times New Roman" w:cs="Times New Roman"/>
        <w:sz w:val="24"/>
        <w:szCs w:val="24"/>
      </w:rPr>
      <w:t xml:space="preserve"> </w:t>
    </w:r>
  </w:p>
  <w:p w14:paraId="750088C8" w14:textId="77777777" w:rsidR="00094F6F" w:rsidRDefault="00094F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1633"/>
    <w:multiLevelType w:val="hybridMultilevel"/>
    <w:tmpl w:val="7374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14D"/>
    <w:multiLevelType w:val="hybridMultilevel"/>
    <w:tmpl w:val="35207A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23AF2"/>
    <w:multiLevelType w:val="hybridMultilevel"/>
    <w:tmpl w:val="33E8C0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8263044"/>
    <w:multiLevelType w:val="hybridMultilevel"/>
    <w:tmpl w:val="C09E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116F"/>
    <w:multiLevelType w:val="hybridMultilevel"/>
    <w:tmpl w:val="F00A65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A5E47"/>
    <w:multiLevelType w:val="hybridMultilevel"/>
    <w:tmpl w:val="0D18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241A9"/>
    <w:multiLevelType w:val="hybridMultilevel"/>
    <w:tmpl w:val="5CF6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02B8"/>
    <w:multiLevelType w:val="hybridMultilevel"/>
    <w:tmpl w:val="DFE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B6960"/>
    <w:multiLevelType w:val="hybridMultilevel"/>
    <w:tmpl w:val="94E6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140B9"/>
    <w:multiLevelType w:val="hybridMultilevel"/>
    <w:tmpl w:val="6380C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F8493B"/>
    <w:multiLevelType w:val="multilevel"/>
    <w:tmpl w:val="92E4A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90583"/>
    <w:multiLevelType w:val="hybridMultilevel"/>
    <w:tmpl w:val="490C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42A12"/>
    <w:multiLevelType w:val="multilevel"/>
    <w:tmpl w:val="92E4A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615C8"/>
    <w:multiLevelType w:val="hybridMultilevel"/>
    <w:tmpl w:val="AF9E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966BA"/>
    <w:multiLevelType w:val="hybridMultilevel"/>
    <w:tmpl w:val="64FC6D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51B55"/>
    <w:multiLevelType w:val="hybridMultilevel"/>
    <w:tmpl w:val="8EC0F7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8F796C"/>
    <w:multiLevelType w:val="hybridMultilevel"/>
    <w:tmpl w:val="621C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95ED5"/>
    <w:multiLevelType w:val="multilevel"/>
    <w:tmpl w:val="92E4AD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F159C"/>
    <w:multiLevelType w:val="hybridMultilevel"/>
    <w:tmpl w:val="74B8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24831"/>
    <w:multiLevelType w:val="hybridMultilevel"/>
    <w:tmpl w:val="A1C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448331">
    <w:abstractNumId w:val="6"/>
  </w:num>
  <w:num w:numId="2" w16cid:durableId="478959926">
    <w:abstractNumId w:val="0"/>
  </w:num>
  <w:num w:numId="3" w16cid:durableId="2134329061">
    <w:abstractNumId w:val="5"/>
  </w:num>
  <w:num w:numId="4" w16cid:durableId="1073240639">
    <w:abstractNumId w:val="14"/>
  </w:num>
  <w:num w:numId="5" w16cid:durableId="1972249692">
    <w:abstractNumId w:val="1"/>
  </w:num>
  <w:num w:numId="6" w16cid:durableId="1052584928">
    <w:abstractNumId w:val="17"/>
  </w:num>
  <w:num w:numId="7" w16cid:durableId="951090817">
    <w:abstractNumId w:val="15"/>
  </w:num>
  <w:num w:numId="8" w16cid:durableId="658003136">
    <w:abstractNumId w:val="10"/>
  </w:num>
  <w:num w:numId="9" w16cid:durableId="472211149">
    <w:abstractNumId w:val="4"/>
  </w:num>
  <w:num w:numId="10" w16cid:durableId="1825538013">
    <w:abstractNumId w:val="9"/>
  </w:num>
  <w:num w:numId="11" w16cid:durableId="1190485162">
    <w:abstractNumId w:val="11"/>
  </w:num>
  <w:num w:numId="12" w16cid:durableId="326784229">
    <w:abstractNumId w:val="18"/>
  </w:num>
  <w:num w:numId="13" w16cid:durableId="290861555">
    <w:abstractNumId w:val="8"/>
  </w:num>
  <w:num w:numId="14" w16cid:durableId="1558974214">
    <w:abstractNumId w:val="12"/>
  </w:num>
  <w:num w:numId="15" w16cid:durableId="617492295">
    <w:abstractNumId w:val="19"/>
  </w:num>
  <w:num w:numId="16" w16cid:durableId="2118477035">
    <w:abstractNumId w:val="16"/>
  </w:num>
  <w:num w:numId="17" w16cid:durableId="1238396575">
    <w:abstractNumId w:val="3"/>
  </w:num>
  <w:num w:numId="18" w16cid:durableId="333187119">
    <w:abstractNumId w:val="7"/>
  </w:num>
  <w:num w:numId="19" w16cid:durableId="1054891080">
    <w:abstractNumId w:val="13"/>
  </w:num>
  <w:num w:numId="20" w16cid:durableId="1573201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EC"/>
    <w:rsid w:val="000047BA"/>
    <w:rsid w:val="000108CD"/>
    <w:rsid w:val="00014288"/>
    <w:rsid w:val="00040EC3"/>
    <w:rsid w:val="000459DF"/>
    <w:rsid w:val="00052D29"/>
    <w:rsid w:val="0006485F"/>
    <w:rsid w:val="00073BB5"/>
    <w:rsid w:val="000824A1"/>
    <w:rsid w:val="000914F3"/>
    <w:rsid w:val="00092820"/>
    <w:rsid w:val="000930A0"/>
    <w:rsid w:val="00094F6F"/>
    <w:rsid w:val="000A0293"/>
    <w:rsid w:val="000B7FAC"/>
    <w:rsid w:val="000C61FE"/>
    <w:rsid w:val="000D4871"/>
    <w:rsid w:val="000D57E2"/>
    <w:rsid w:val="000E37BD"/>
    <w:rsid w:val="000F623E"/>
    <w:rsid w:val="000F669C"/>
    <w:rsid w:val="001067C1"/>
    <w:rsid w:val="001168EB"/>
    <w:rsid w:val="00121E1A"/>
    <w:rsid w:val="00127136"/>
    <w:rsid w:val="00127C0E"/>
    <w:rsid w:val="00171858"/>
    <w:rsid w:val="001A79DC"/>
    <w:rsid w:val="001C1D45"/>
    <w:rsid w:val="001E4EF3"/>
    <w:rsid w:val="002263BC"/>
    <w:rsid w:val="002357AA"/>
    <w:rsid w:val="0023633D"/>
    <w:rsid w:val="002431C0"/>
    <w:rsid w:val="002524B9"/>
    <w:rsid w:val="00261D50"/>
    <w:rsid w:val="00281222"/>
    <w:rsid w:val="00292ADD"/>
    <w:rsid w:val="00294080"/>
    <w:rsid w:val="00295E3F"/>
    <w:rsid w:val="00297D8F"/>
    <w:rsid w:val="002B61E0"/>
    <w:rsid w:val="002E13A3"/>
    <w:rsid w:val="002E22A8"/>
    <w:rsid w:val="003014A7"/>
    <w:rsid w:val="00303694"/>
    <w:rsid w:val="003170D0"/>
    <w:rsid w:val="00330151"/>
    <w:rsid w:val="00344002"/>
    <w:rsid w:val="00375CD5"/>
    <w:rsid w:val="00380C67"/>
    <w:rsid w:val="003A0055"/>
    <w:rsid w:val="003E114E"/>
    <w:rsid w:val="003E6E86"/>
    <w:rsid w:val="004031E2"/>
    <w:rsid w:val="00426524"/>
    <w:rsid w:val="00433289"/>
    <w:rsid w:val="00434C76"/>
    <w:rsid w:val="00450F23"/>
    <w:rsid w:val="00455605"/>
    <w:rsid w:val="004850BC"/>
    <w:rsid w:val="00485314"/>
    <w:rsid w:val="00487345"/>
    <w:rsid w:val="0049226E"/>
    <w:rsid w:val="00496ACC"/>
    <w:rsid w:val="004B7AE2"/>
    <w:rsid w:val="004C0985"/>
    <w:rsid w:val="004C561D"/>
    <w:rsid w:val="00502549"/>
    <w:rsid w:val="00505F8B"/>
    <w:rsid w:val="00511171"/>
    <w:rsid w:val="00515257"/>
    <w:rsid w:val="0053688E"/>
    <w:rsid w:val="00562405"/>
    <w:rsid w:val="00564600"/>
    <w:rsid w:val="00572496"/>
    <w:rsid w:val="005853A6"/>
    <w:rsid w:val="00586629"/>
    <w:rsid w:val="00591288"/>
    <w:rsid w:val="00597159"/>
    <w:rsid w:val="005B45CE"/>
    <w:rsid w:val="005B60A4"/>
    <w:rsid w:val="005B688E"/>
    <w:rsid w:val="005C411B"/>
    <w:rsid w:val="005E4577"/>
    <w:rsid w:val="005E4A02"/>
    <w:rsid w:val="005E75F9"/>
    <w:rsid w:val="005F3AC7"/>
    <w:rsid w:val="00637106"/>
    <w:rsid w:val="00641FC3"/>
    <w:rsid w:val="00645B2E"/>
    <w:rsid w:val="006628B3"/>
    <w:rsid w:val="00682100"/>
    <w:rsid w:val="0069271D"/>
    <w:rsid w:val="00692E71"/>
    <w:rsid w:val="00693388"/>
    <w:rsid w:val="006B245C"/>
    <w:rsid w:val="006B2F95"/>
    <w:rsid w:val="006C4BEC"/>
    <w:rsid w:val="006E6C01"/>
    <w:rsid w:val="006E6ED4"/>
    <w:rsid w:val="006F1D34"/>
    <w:rsid w:val="006F46A5"/>
    <w:rsid w:val="0070186E"/>
    <w:rsid w:val="0071009A"/>
    <w:rsid w:val="00713235"/>
    <w:rsid w:val="007325D3"/>
    <w:rsid w:val="007354BB"/>
    <w:rsid w:val="00743784"/>
    <w:rsid w:val="00782363"/>
    <w:rsid w:val="00783D9B"/>
    <w:rsid w:val="00786692"/>
    <w:rsid w:val="007A2606"/>
    <w:rsid w:val="007B1C82"/>
    <w:rsid w:val="007E2721"/>
    <w:rsid w:val="008011ED"/>
    <w:rsid w:val="00812D21"/>
    <w:rsid w:val="00821B89"/>
    <w:rsid w:val="00833FDE"/>
    <w:rsid w:val="008376CD"/>
    <w:rsid w:val="0085625C"/>
    <w:rsid w:val="00860F45"/>
    <w:rsid w:val="0086396E"/>
    <w:rsid w:val="0089226B"/>
    <w:rsid w:val="008A45AD"/>
    <w:rsid w:val="008B0DB3"/>
    <w:rsid w:val="008C3C1D"/>
    <w:rsid w:val="008C4341"/>
    <w:rsid w:val="008D088C"/>
    <w:rsid w:val="008D508F"/>
    <w:rsid w:val="009073EB"/>
    <w:rsid w:val="009410C1"/>
    <w:rsid w:val="009452FF"/>
    <w:rsid w:val="00960A55"/>
    <w:rsid w:val="009808C3"/>
    <w:rsid w:val="009B1CEC"/>
    <w:rsid w:val="009B4029"/>
    <w:rsid w:val="009C5564"/>
    <w:rsid w:val="009D3B61"/>
    <w:rsid w:val="009D4440"/>
    <w:rsid w:val="009E4D68"/>
    <w:rsid w:val="00A05A36"/>
    <w:rsid w:val="00A100D7"/>
    <w:rsid w:val="00A23B6C"/>
    <w:rsid w:val="00A770D2"/>
    <w:rsid w:val="00A97CBB"/>
    <w:rsid w:val="00AB0B7A"/>
    <w:rsid w:val="00AB56AC"/>
    <w:rsid w:val="00AB6E0A"/>
    <w:rsid w:val="00AC3A82"/>
    <w:rsid w:val="00AE14DE"/>
    <w:rsid w:val="00AE3587"/>
    <w:rsid w:val="00AF6022"/>
    <w:rsid w:val="00B0213F"/>
    <w:rsid w:val="00B10E18"/>
    <w:rsid w:val="00B303F8"/>
    <w:rsid w:val="00B31F9E"/>
    <w:rsid w:val="00B3765E"/>
    <w:rsid w:val="00B40C1D"/>
    <w:rsid w:val="00B5500E"/>
    <w:rsid w:val="00B73385"/>
    <w:rsid w:val="00B76B6D"/>
    <w:rsid w:val="00B8516E"/>
    <w:rsid w:val="00B9089A"/>
    <w:rsid w:val="00B917F9"/>
    <w:rsid w:val="00BB02D4"/>
    <w:rsid w:val="00BC1B62"/>
    <w:rsid w:val="00BC59AE"/>
    <w:rsid w:val="00BC672E"/>
    <w:rsid w:val="00BD18E7"/>
    <w:rsid w:val="00BD6F91"/>
    <w:rsid w:val="00C04E79"/>
    <w:rsid w:val="00C11A42"/>
    <w:rsid w:val="00C17EA7"/>
    <w:rsid w:val="00C20B9D"/>
    <w:rsid w:val="00C32AFB"/>
    <w:rsid w:val="00C41499"/>
    <w:rsid w:val="00C443F7"/>
    <w:rsid w:val="00C71F19"/>
    <w:rsid w:val="00C81A0E"/>
    <w:rsid w:val="00C94791"/>
    <w:rsid w:val="00CE7FF1"/>
    <w:rsid w:val="00D025F7"/>
    <w:rsid w:val="00D03A98"/>
    <w:rsid w:val="00D1350B"/>
    <w:rsid w:val="00D33F08"/>
    <w:rsid w:val="00D50622"/>
    <w:rsid w:val="00D56432"/>
    <w:rsid w:val="00D87341"/>
    <w:rsid w:val="00DB7725"/>
    <w:rsid w:val="00DE0188"/>
    <w:rsid w:val="00DF1E1F"/>
    <w:rsid w:val="00E02C15"/>
    <w:rsid w:val="00E032A4"/>
    <w:rsid w:val="00E10F62"/>
    <w:rsid w:val="00E1381B"/>
    <w:rsid w:val="00E13DB7"/>
    <w:rsid w:val="00E37777"/>
    <w:rsid w:val="00E47310"/>
    <w:rsid w:val="00E57C8E"/>
    <w:rsid w:val="00E74E04"/>
    <w:rsid w:val="00E75385"/>
    <w:rsid w:val="00E82CDE"/>
    <w:rsid w:val="00E91D1D"/>
    <w:rsid w:val="00E956F1"/>
    <w:rsid w:val="00EC5CE2"/>
    <w:rsid w:val="00EF4C03"/>
    <w:rsid w:val="00F0392A"/>
    <w:rsid w:val="00F11DFA"/>
    <w:rsid w:val="00F15F4B"/>
    <w:rsid w:val="00F164B2"/>
    <w:rsid w:val="00F3610D"/>
    <w:rsid w:val="00F62038"/>
    <w:rsid w:val="00F816DB"/>
    <w:rsid w:val="00FA4E39"/>
    <w:rsid w:val="00FB6243"/>
    <w:rsid w:val="00FC09F4"/>
    <w:rsid w:val="00FC67CB"/>
    <w:rsid w:val="00FD75C4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2D46E"/>
  <w15:docId w15:val="{D7AFF518-A132-E04F-B2F3-C7416669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C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05"/>
  </w:style>
  <w:style w:type="paragraph" w:styleId="Footer">
    <w:name w:val="footer"/>
    <w:basedOn w:val="Normal"/>
    <w:link w:val="FooterChar"/>
    <w:uiPriority w:val="99"/>
    <w:unhideWhenUsed/>
    <w:rsid w:val="0056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05"/>
  </w:style>
  <w:style w:type="paragraph" w:styleId="BalloonText">
    <w:name w:val="Balloon Text"/>
    <w:basedOn w:val="Normal"/>
    <w:link w:val="BalloonTextChar"/>
    <w:uiPriority w:val="99"/>
    <w:semiHidden/>
    <w:unhideWhenUsed/>
    <w:rsid w:val="0056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ADD"/>
    <w:pPr>
      <w:ind w:left="720"/>
      <w:contextualSpacing/>
    </w:pPr>
  </w:style>
  <w:style w:type="character" w:customStyle="1" w:styleId="il">
    <w:name w:val="il"/>
    <w:basedOn w:val="DefaultParagraphFont"/>
    <w:rsid w:val="000A0293"/>
  </w:style>
  <w:style w:type="character" w:styleId="CommentReference">
    <w:name w:val="annotation reference"/>
    <w:basedOn w:val="DefaultParagraphFont"/>
    <w:uiPriority w:val="99"/>
    <w:semiHidden/>
    <w:unhideWhenUsed/>
    <w:rsid w:val="006F4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6A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1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515/jtl-2023-00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diwj@wf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LegalDeacon</dc:creator>
  <cp:lastModifiedBy>Cardi, William</cp:lastModifiedBy>
  <cp:revision>5</cp:revision>
  <cp:lastPrinted>2016-01-05T16:00:00Z</cp:lastPrinted>
  <dcterms:created xsi:type="dcterms:W3CDTF">2023-04-11T19:57:00Z</dcterms:created>
  <dcterms:modified xsi:type="dcterms:W3CDTF">2023-08-29T19:33:00Z</dcterms:modified>
</cp:coreProperties>
</file>